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86" w:rsidRPr="00C05E86" w:rsidRDefault="00C05E86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6411C" w:rsidRPr="00E50283" w:rsidRDefault="00E65FB0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50283">
        <w:rPr>
          <w:b/>
          <w:sz w:val="32"/>
          <w:szCs w:val="32"/>
        </w:rPr>
        <w:t>OGŁ</w:t>
      </w:r>
      <w:r w:rsidR="003119B0">
        <w:rPr>
          <w:b/>
          <w:sz w:val="32"/>
          <w:szCs w:val="32"/>
        </w:rPr>
        <w:t>O</w:t>
      </w:r>
      <w:r w:rsidRPr="00E50283">
        <w:rPr>
          <w:b/>
          <w:sz w:val="32"/>
          <w:szCs w:val="32"/>
        </w:rPr>
        <w:t xml:space="preserve">SZENIE O ZAMÓWIENIU </w:t>
      </w:r>
    </w:p>
    <w:p w:rsidR="00A6411C" w:rsidRDefault="00E65FB0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527D3">
        <w:rPr>
          <w:b/>
          <w:sz w:val="22"/>
          <w:szCs w:val="22"/>
        </w:rPr>
        <w:t xml:space="preserve">NA USŁUGI SPOŁECZNE </w:t>
      </w:r>
      <w:r w:rsidR="00742BA6">
        <w:rPr>
          <w:b/>
          <w:sz w:val="22"/>
          <w:szCs w:val="22"/>
        </w:rPr>
        <w:t>na podstawie</w:t>
      </w:r>
      <w:r w:rsidR="00A6411C" w:rsidRPr="00742BA6">
        <w:rPr>
          <w:b/>
          <w:sz w:val="22"/>
          <w:szCs w:val="22"/>
        </w:rPr>
        <w:t xml:space="preserve"> art. 138o ustawy Prawo zamówień publicznych</w:t>
      </w:r>
      <w:r w:rsidR="00742BA6" w:rsidRPr="00742BA6">
        <w:rPr>
          <w:b/>
          <w:sz w:val="22"/>
          <w:szCs w:val="22"/>
        </w:rPr>
        <w:t xml:space="preserve"> </w:t>
      </w:r>
      <w:r w:rsidR="00426741">
        <w:rPr>
          <w:b/>
          <w:sz w:val="22"/>
          <w:szCs w:val="22"/>
        </w:rPr>
        <w:br/>
        <w:t xml:space="preserve">(tekst jednolity </w:t>
      </w:r>
      <w:r w:rsidR="00742BA6" w:rsidRPr="00742BA6">
        <w:rPr>
          <w:b/>
          <w:sz w:val="22"/>
          <w:szCs w:val="22"/>
        </w:rPr>
        <w:t xml:space="preserve">Dz. U z </w:t>
      </w:r>
      <w:r w:rsidR="003666F5">
        <w:rPr>
          <w:b/>
          <w:sz w:val="22"/>
          <w:szCs w:val="22"/>
        </w:rPr>
        <w:t>201</w:t>
      </w:r>
      <w:r w:rsidR="00CD32B5">
        <w:rPr>
          <w:b/>
          <w:sz w:val="22"/>
          <w:szCs w:val="22"/>
        </w:rPr>
        <w:t>9</w:t>
      </w:r>
      <w:r w:rsidR="003972E7">
        <w:rPr>
          <w:b/>
          <w:sz w:val="22"/>
          <w:szCs w:val="22"/>
        </w:rPr>
        <w:t xml:space="preserve"> p</w:t>
      </w:r>
      <w:r w:rsidR="00426741">
        <w:rPr>
          <w:b/>
          <w:sz w:val="22"/>
          <w:szCs w:val="22"/>
        </w:rPr>
        <w:t>oz.</w:t>
      </w:r>
      <w:r w:rsidR="003666F5">
        <w:rPr>
          <w:b/>
          <w:sz w:val="22"/>
          <w:szCs w:val="22"/>
        </w:rPr>
        <w:t>1</w:t>
      </w:r>
      <w:r w:rsidR="00CD32B5">
        <w:rPr>
          <w:b/>
          <w:sz w:val="22"/>
          <w:szCs w:val="22"/>
        </w:rPr>
        <w:t>843</w:t>
      </w:r>
      <w:r w:rsidR="00402296">
        <w:rPr>
          <w:b/>
          <w:sz w:val="22"/>
          <w:szCs w:val="22"/>
        </w:rPr>
        <w:t xml:space="preserve"> ze zm.</w:t>
      </w:r>
      <w:r w:rsidR="00A6411C" w:rsidRPr="00742BA6">
        <w:rPr>
          <w:b/>
          <w:sz w:val="22"/>
          <w:szCs w:val="22"/>
        </w:rPr>
        <w:t>)</w:t>
      </w:r>
    </w:p>
    <w:p w:rsidR="00B155CD" w:rsidRPr="00E50283" w:rsidRDefault="00B155CD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63289D" w:rsidRPr="009D2A46" w:rsidRDefault="00A57B9E" w:rsidP="00791140">
      <w:pPr>
        <w:spacing w:line="360" w:lineRule="auto"/>
        <w:jc w:val="center"/>
        <w:rPr>
          <w:b/>
        </w:rPr>
      </w:pPr>
      <w:r w:rsidRPr="001300CB">
        <w:rPr>
          <w:b/>
        </w:rPr>
        <w:t xml:space="preserve">Znak sprawy: </w:t>
      </w:r>
      <w:r w:rsidR="00F87EDC">
        <w:rPr>
          <w:b/>
        </w:rPr>
        <w:t>UZP.4011</w:t>
      </w:r>
      <w:r w:rsidR="001F681D">
        <w:rPr>
          <w:b/>
        </w:rPr>
        <w:t>.</w:t>
      </w:r>
      <w:r w:rsidR="00CD32B5">
        <w:rPr>
          <w:b/>
        </w:rPr>
        <w:t>26</w:t>
      </w:r>
      <w:r w:rsidR="00F87EDC">
        <w:rPr>
          <w:b/>
        </w:rPr>
        <w:t>.</w:t>
      </w:r>
      <w:r w:rsidR="00CD32B5">
        <w:rPr>
          <w:b/>
        </w:rPr>
        <w:t>2020</w:t>
      </w:r>
    </w:p>
    <w:p w:rsidR="005B22A2" w:rsidRDefault="005B22A2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F73200" w:rsidRDefault="0063289D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E50283">
        <w:rPr>
          <w:b/>
          <w:sz w:val="22"/>
          <w:szCs w:val="22"/>
        </w:rPr>
        <w:t>Przedmiotem zamówienia są usługi społeczne wymienione w załącznik</w:t>
      </w:r>
      <w:r w:rsidR="00F73200">
        <w:rPr>
          <w:b/>
          <w:sz w:val="22"/>
          <w:szCs w:val="22"/>
        </w:rPr>
        <w:t xml:space="preserve">u XIV do dyrektywy 2014/24/UE </w:t>
      </w:r>
    </w:p>
    <w:p w:rsidR="00CF05E1" w:rsidRPr="005F5820" w:rsidRDefault="00CF05E1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7E7E4A" w:rsidRDefault="004C7E62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5F5820">
        <w:rPr>
          <w:b/>
          <w:sz w:val="22"/>
          <w:szCs w:val="22"/>
        </w:rPr>
        <w:t>Kod CPV:</w:t>
      </w:r>
      <w:r w:rsidRPr="005F5820">
        <w:rPr>
          <w:sz w:val="22"/>
          <w:szCs w:val="22"/>
        </w:rPr>
        <w:t xml:space="preserve"> </w:t>
      </w:r>
      <w:r w:rsidR="00795EBB">
        <w:rPr>
          <w:sz w:val="22"/>
          <w:szCs w:val="22"/>
        </w:rPr>
        <w:t>5530</w:t>
      </w:r>
      <w:r w:rsidR="006E68F5">
        <w:rPr>
          <w:sz w:val="22"/>
          <w:szCs w:val="22"/>
        </w:rPr>
        <w:t>0000-3 – Usługi restauracyjne i dotyczące podawania posiłków</w:t>
      </w:r>
    </w:p>
    <w:p w:rsidR="00F87EDC" w:rsidRDefault="00F87EDC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F87EDC" w:rsidRDefault="00F87EDC" w:rsidP="00F87E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A30A9">
        <w:rPr>
          <w:bCs/>
          <w:sz w:val="22"/>
          <w:szCs w:val="22"/>
        </w:rPr>
        <w:t>Nazwa zamówienia</w:t>
      </w:r>
      <w:r w:rsidRPr="00B155CD">
        <w:rPr>
          <w:bCs/>
          <w:sz w:val="22"/>
          <w:szCs w:val="22"/>
        </w:rPr>
        <w:t>:</w:t>
      </w:r>
      <w:r w:rsidRPr="006E68F5">
        <w:rPr>
          <w:b/>
          <w:bCs/>
          <w:sz w:val="22"/>
          <w:szCs w:val="22"/>
        </w:rPr>
        <w:t xml:space="preserve"> </w:t>
      </w:r>
      <w:bookmarkStart w:id="0" w:name="_GoBack"/>
      <w:r w:rsidR="00CD32B5" w:rsidRPr="007E64C6">
        <w:rPr>
          <w:b/>
          <w:bCs/>
          <w:sz w:val="22"/>
          <w:szCs w:val="22"/>
        </w:rPr>
        <w:t>usługi cateringowe</w:t>
      </w:r>
      <w:r w:rsidR="00CD32B5" w:rsidRPr="007E64C6">
        <w:rPr>
          <w:bCs/>
          <w:sz w:val="22"/>
          <w:szCs w:val="22"/>
        </w:rPr>
        <w:t xml:space="preserve"> dla uczestników zajęć edukacyjnych dla kandydatów do sprawowania pieczy zastępczej zrealizowanych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będących elementem programu szkolenia dla kandydatów do sprawowania pieczy zastępczej pn. „Rodzicielstwo Zastępcze” zatwierdzonego przez Ministra Rodziny, Pracy i Polityki Społecznej decyzją nr 7/2018/RZ z dnia 23 lipca 2018 r.</w:t>
      </w:r>
      <w:bookmarkEnd w:id="0"/>
    </w:p>
    <w:p w:rsidR="00C05E86" w:rsidRPr="00955782" w:rsidRDefault="00C05E86" w:rsidP="00F87ED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63289D" w:rsidRPr="00E50283" w:rsidRDefault="009A390E" w:rsidP="00E50283">
      <w:pPr>
        <w:pStyle w:val="Tekstpodstawowy2"/>
        <w:spacing w:line="360" w:lineRule="auto"/>
        <w:jc w:val="both"/>
        <w:rPr>
          <w:sz w:val="22"/>
          <w:szCs w:val="22"/>
        </w:rPr>
      </w:pPr>
      <w:r w:rsidRPr="00E50283">
        <w:rPr>
          <w:sz w:val="22"/>
          <w:szCs w:val="22"/>
        </w:rPr>
        <w:t>Zamawiający przeprowadza postępowanie o udzielenie zamówienia na usługi społeczne</w:t>
      </w:r>
      <w:r w:rsidR="0056737B" w:rsidRPr="00E50283">
        <w:rPr>
          <w:sz w:val="22"/>
          <w:szCs w:val="22"/>
        </w:rPr>
        <w:t>,</w:t>
      </w:r>
      <w:r w:rsidRPr="00E50283">
        <w:rPr>
          <w:sz w:val="22"/>
          <w:szCs w:val="22"/>
        </w:rPr>
        <w:br/>
      </w:r>
      <w:r w:rsidR="000815EE" w:rsidRPr="00E50283">
        <w:rPr>
          <w:sz w:val="22"/>
          <w:szCs w:val="22"/>
        </w:rPr>
        <w:t>w którym w odpow</w:t>
      </w:r>
      <w:r w:rsidRPr="00E50283">
        <w:rPr>
          <w:sz w:val="22"/>
          <w:szCs w:val="22"/>
        </w:rPr>
        <w:t>iedzi na</w:t>
      </w:r>
      <w:r w:rsidR="000815EE" w:rsidRPr="00E50283">
        <w:rPr>
          <w:sz w:val="22"/>
          <w:szCs w:val="22"/>
        </w:rPr>
        <w:t xml:space="preserve"> ogłoszenie o zamówieniu</w:t>
      </w:r>
      <w:r w:rsidRPr="00E50283">
        <w:rPr>
          <w:sz w:val="22"/>
          <w:szCs w:val="22"/>
        </w:rPr>
        <w:t>,</w:t>
      </w:r>
      <w:r w:rsidR="000815EE" w:rsidRPr="00E50283">
        <w:rPr>
          <w:sz w:val="22"/>
          <w:szCs w:val="22"/>
        </w:rPr>
        <w:t xml:space="preserve"> oferty</w:t>
      </w:r>
      <w:r w:rsidRPr="00E50283">
        <w:rPr>
          <w:sz w:val="22"/>
          <w:szCs w:val="22"/>
        </w:rPr>
        <w:t xml:space="preserve"> mogą składać wszyscy zainteresowani wykonawcy.</w:t>
      </w:r>
    </w:p>
    <w:p w:rsidR="0063289D" w:rsidRPr="00E50283" w:rsidRDefault="0063289D" w:rsidP="00E50283">
      <w:pPr>
        <w:widowControl w:val="0"/>
        <w:autoSpaceDE w:val="0"/>
        <w:spacing w:line="360" w:lineRule="auto"/>
        <w:jc w:val="both"/>
        <w:rPr>
          <w:b/>
          <w:color w:val="000000"/>
          <w:sz w:val="22"/>
          <w:szCs w:val="22"/>
        </w:rPr>
      </w:pPr>
      <w:r w:rsidRPr="00E50283">
        <w:rPr>
          <w:b/>
          <w:color w:val="000000"/>
          <w:sz w:val="22"/>
          <w:szCs w:val="22"/>
          <w:u w:val="single"/>
        </w:rPr>
        <w:t>Miejsce publikacji ogłoszenia o zamówieniu</w:t>
      </w:r>
      <w:r w:rsidRPr="00E50283">
        <w:rPr>
          <w:b/>
          <w:color w:val="000000"/>
          <w:sz w:val="22"/>
          <w:szCs w:val="22"/>
        </w:rPr>
        <w:t>:</w:t>
      </w:r>
    </w:p>
    <w:p w:rsidR="0063289D" w:rsidRPr="00E50283" w:rsidRDefault="0063289D" w:rsidP="00E5028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0283">
        <w:rPr>
          <w:sz w:val="22"/>
          <w:szCs w:val="22"/>
        </w:rPr>
        <w:t>Siedziba Zamawiającego - Regionalny Ośrodek Polityki Społeczn</w:t>
      </w:r>
      <w:r w:rsidR="00C447C3">
        <w:rPr>
          <w:sz w:val="22"/>
          <w:szCs w:val="22"/>
        </w:rPr>
        <w:t xml:space="preserve">ej w Opolu, </w:t>
      </w:r>
      <w:r w:rsidR="00C447C3">
        <w:rPr>
          <w:sz w:val="22"/>
          <w:szCs w:val="22"/>
        </w:rPr>
        <w:br/>
        <w:t>ul. Głogowska 25 C</w:t>
      </w:r>
      <w:r w:rsidRPr="00E50283">
        <w:rPr>
          <w:sz w:val="22"/>
          <w:szCs w:val="22"/>
        </w:rPr>
        <w:t>,</w:t>
      </w:r>
      <w:r w:rsidR="00C447C3">
        <w:rPr>
          <w:sz w:val="22"/>
          <w:szCs w:val="22"/>
        </w:rPr>
        <w:t xml:space="preserve"> </w:t>
      </w:r>
      <w:r w:rsidRPr="00E50283">
        <w:rPr>
          <w:sz w:val="22"/>
          <w:szCs w:val="22"/>
        </w:rPr>
        <w:t>45–315 Opole</w:t>
      </w:r>
      <w:r w:rsidR="005F1DA2">
        <w:rPr>
          <w:sz w:val="22"/>
          <w:szCs w:val="22"/>
        </w:rPr>
        <w:t xml:space="preserve"> – tablica ogłoszeń - w dniu:</w:t>
      </w:r>
      <w:r w:rsidR="00BF2C0A">
        <w:rPr>
          <w:sz w:val="22"/>
          <w:szCs w:val="22"/>
        </w:rPr>
        <w:t xml:space="preserve"> </w:t>
      </w:r>
      <w:r w:rsidR="00CD32B5">
        <w:rPr>
          <w:sz w:val="22"/>
          <w:szCs w:val="22"/>
        </w:rPr>
        <w:t>23.12.2020</w:t>
      </w:r>
      <w:r w:rsidRPr="00BF2C0A">
        <w:rPr>
          <w:sz w:val="22"/>
          <w:szCs w:val="22"/>
        </w:rPr>
        <w:t xml:space="preserve"> r.</w:t>
      </w:r>
    </w:p>
    <w:p w:rsidR="0063289D" w:rsidRPr="00E50283" w:rsidRDefault="0063289D" w:rsidP="00955782">
      <w:pPr>
        <w:spacing w:line="360" w:lineRule="auto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Na stronie internetowej Biuletynu Informacji Publicznej Regionalnego Ośrodka Polityki Społecznej </w:t>
      </w:r>
      <w:hyperlink r:id="rId9" w:history="1">
        <w:r w:rsidR="00745286" w:rsidRPr="00E50283">
          <w:rPr>
            <w:rStyle w:val="Hipercze"/>
            <w:sz w:val="22"/>
            <w:szCs w:val="22"/>
          </w:rPr>
          <w:t>http://www.rops-opole.pl/</w:t>
        </w:r>
      </w:hyperlink>
      <w:r w:rsidR="00745286" w:rsidRPr="00E50283">
        <w:rPr>
          <w:sz w:val="22"/>
          <w:szCs w:val="22"/>
        </w:rPr>
        <w:t xml:space="preserve">, </w:t>
      </w:r>
      <w:hyperlink r:id="rId10" w:history="1">
        <w:r w:rsidR="00745286" w:rsidRPr="00E50283">
          <w:rPr>
            <w:rStyle w:val="Hipercze"/>
            <w:sz w:val="22"/>
            <w:szCs w:val="22"/>
          </w:rPr>
          <w:t>http://bip.rops-opole.pl/</w:t>
        </w:r>
      </w:hyperlink>
      <w:r w:rsidR="00745286" w:rsidRPr="00E50283">
        <w:rPr>
          <w:sz w:val="22"/>
          <w:szCs w:val="22"/>
        </w:rPr>
        <w:t xml:space="preserve"> </w:t>
      </w:r>
      <w:r w:rsidR="005F1DA2">
        <w:rPr>
          <w:sz w:val="22"/>
          <w:szCs w:val="22"/>
        </w:rPr>
        <w:t xml:space="preserve">w </w:t>
      </w:r>
      <w:r w:rsidR="00BF2C0A" w:rsidRPr="00BF2C0A">
        <w:rPr>
          <w:sz w:val="22"/>
          <w:szCs w:val="22"/>
        </w:rPr>
        <w:t xml:space="preserve">dniu </w:t>
      </w:r>
      <w:r w:rsidR="00CD32B5">
        <w:rPr>
          <w:sz w:val="22"/>
          <w:szCs w:val="22"/>
        </w:rPr>
        <w:t>23.12.2020</w:t>
      </w:r>
      <w:r w:rsidRPr="00BF2C0A">
        <w:rPr>
          <w:sz w:val="22"/>
          <w:szCs w:val="22"/>
        </w:rPr>
        <w:t xml:space="preserve"> r.</w:t>
      </w:r>
    </w:p>
    <w:p w:rsidR="000815EE" w:rsidRPr="00E50283" w:rsidRDefault="000815EE" w:rsidP="00E50283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50283">
        <w:rPr>
          <w:rFonts w:ascii="Arial" w:hAnsi="Arial" w:cs="Arial"/>
          <w:sz w:val="22"/>
          <w:szCs w:val="22"/>
        </w:rPr>
        <w:t xml:space="preserve">Wartość zamówienia jest </w:t>
      </w:r>
      <w:r w:rsidR="00E50283">
        <w:rPr>
          <w:rFonts w:ascii="Arial" w:hAnsi="Arial" w:cs="Arial"/>
          <w:sz w:val="22"/>
          <w:szCs w:val="22"/>
        </w:rPr>
        <w:t>niższa</w:t>
      </w:r>
      <w:r w:rsidRPr="00E50283">
        <w:rPr>
          <w:rFonts w:ascii="Arial" w:hAnsi="Arial" w:cs="Arial"/>
          <w:sz w:val="22"/>
          <w:szCs w:val="22"/>
        </w:rPr>
        <w:t xml:space="preserve"> niż kwota określona w art. 138g. ust. 1 pkt. 1 ustawy Pzp.</w:t>
      </w:r>
    </w:p>
    <w:p w:rsidR="0063289D" w:rsidRPr="00F73200" w:rsidRDefault="0063289D" w:rsidP="00E50283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73200" w:rsidRDefault="00F73200" w:rsidP="00F73200">
      <w:pPr>
        <w:jc w:val="both"/>
        <w:rPr>
          <w:snapToGrid w:val="0"/>
          <w:color w:val="000000"/>
          <w:sz w:val="22"/>
          <w:szCs w:val="22"/>
        </w:rPr>
      </w:pPr>
    </w:p>
    <w:p w:rsidR="00C05E86" w:rsidRDefault="00C05E86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p w:rsidR="00955782" w:rsidRPr="00F73200" w:rsidRDefault="00955782" w:rsidP="00F73200">
      <w:pPr>
        <w:jc w:val="both"/>
        <w:rPr>
          <w:snapToGrid w:val="0"/>
          <w:color w:val="000000"/>
          <w:sz w:val="22"/>
          <w:szCs w:val="22"/>
        </w:rPr>
      </w:pPr>
    </w:p>
    <w:p w:rsidR="007D7EEE" w:rsidRPr="0091433A" w:rsidRDefault="00C31B68" w:rsidP="001445A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1433A">
        <w:rPr>
          <w:b/>
          <w:sz w:val="22"/>
          <w:szCs w:val="22"/>
        </w:rPr>
        <w:t>Zamawiający</w:t>
      </w:r>
      <w:r w:rsidR="00847E6A">
        <w:rPr>
          <w:sz w:val="22"/>
          <w:szCs w:val="22"/>
        </w:rPr>
        <w:t xml:space="preserve"> – </w:t>
      </w:r>
      <w:r w:rsidRPr="0091433A">
        <w:rPr>
          <w:sz w:val="22"/>
          <w:szCs w:val="22"/>
        </w:rPr>
        <w:t xml:space="preserve">Regionalny Ośrodek Polityki Społecznej Opolu </w:t>
      </w:r>
      <w:r w:rsidR="00C447C3">
        <w:rPr>
          <w:sz w:val="22"/>
          <w:szCs w:val="22"/>
        </w:rPr>
        <w:t>w skrócie „ROPS”</w:t>
      </w:r>
      <w:r w:rsidR="007D7EEE" w:rsidRPr="0091433A">
        <w:rPr>
          <w:sz w:val="22"/>
          <w:szCs w:val="22"/>
        </w:rPr>
        <w:t>,</w:t>
      </w:r>
    </w:p>
    <w:p w:rsidR="007D7EEE" w:rsidRPr="0091433A" w:rsidRDefault="007D7EEE" w:rsidP="008776ED">
      <w:pPr>
        <w:spacing w:line="360" w:lineRule="auto"/>
        <w:ind w:left="360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ul. Głogowska 25 C 45–315 Opole</w:t>
      </w:r>
      <w:r w:rsidR="008776ED">
        <w:rPr>
          <w:sz w:val="22"/>
          <w:szCs w:val="22"/>
        </w:rPr>
        <w:t xml:space="preserve">, </w:t>
      </w:r>
      <w:r w:rsidRPr="0091433A">
        <w:rPr>
          <w:sz w:val="22"/>
          <w:szCs w:val="22"/>
        </w:rPr>
        <w:t>w imieniu, którego występuje Dyrektor ROPS</w:t>
      </w:r>
    </w:p>
    <w:p w:rsidR="00723C3C" w:rsidRDefault="00A62461" w:rsidP="008776ED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91433A">
        <w:rPr>
          <w:sz w:val="22"/>
          <w:szCs w:val="22"/>
          <w:lang w:val="en-US"/>
        </w:rPr>
        <w:t>tel. 77</w:t>
      </w:r>
      <w:r w:rsidR="007D7EEE" w:rsidRPr="0091433A">
        <w:rPr>
          <w:sz w:val="22"/>
          <w:szCs w:val="22"/>
          <w:lang w:val="en-US"/>
        </w:rPr>
        <w:t xml:space="preserve"> 44 15</w:t>
      </w:r>
      <w:r w:rsidRPr="0091433A">
        <w:rPr>
          <w:sz w:val="22"/>
          <w:szCs w:val="22"/>
          <w:lang w:val="en-US"/>
        </w:rPr>
        <w:t> </w:t>
      </w:r>
      <w:r w:rsidR="007D7EEE" w:rsidRPr="0091433A">
        <w:rPr>
          <w:sz w:val="22"/>
          <w:szCs w:val="22"/>
          <w:lang w:val="en-US"/>
        </w:rPr>
        <w:t>250</w:t>
      </w:r>
      <w:r w:rsidRPr="0091433A">
        <w:rPr>
          <w:sz w:val="22"/>
          <w:szCs w:val="22"/>
          <w:lang w:val="en-US"/>
        </w:rPr>
        <w:t>; fax. 77</w:t>
      </w:r>
      <w:r w:rsidR="007D7EEE" w:rsidRPr="0091433A">
        <w:rPr>
          <w:sz w:val="22"/>
          <w:szCs w:val="22"/>
          <w:lang w:val="en-US"/>
        </w:rPr>
        <w:t xml:space="preserve"> 44 15</w:t>
      </w:r>
      <w:r w:rsidR="0070779F" w:rsidRPr="0091433A">
        <w:rPr>
          <w:sz w:val="22"/>
          <w:szCs w:val="22"/>
          <w:lang w:val="en-US"/>
        </w:rPr>
        <w:t> </w:t>
      </w:r>
      <w:r w:rsidR="007D7EEE" w:rsidRPr="0091433A">
        <w:rPr>
          <w:sz w:val="22"/>
          <w:szCs w:val="22"/>
          <w:lang w:val="en-US"/>
        </w:rPr>
        <w:t>259</w:t>
      </w:r>
      <w:r w:rsidR="0070779F" w:rsidRPr="0091433A">
        <w:rPr>
          <w:sz w:val="22"/>
          <w:szCs w:val="22"/>
          <w:lang w:val="en-US"/>
        </w:rPr>
        <w:t xml:space="preserve">; </w:t>
      </w:r>
      <w:r w:rsidR="007D7EEE" w:rsidRPr="0091433A">
        <w:rPr>
          <w:sz w:val="22"/>
          <w:szCs w:val="22"/>
          <w:lang w:val="en-US"/>
        </w:rPr>
        <w:t xml:space="preserve">e–mail: </w:t>
      </w:r>
      <w:hyperlink r:id="rId11" w:history="1">
        <w:r w:rsidR="008776ED" w:rsidRPr="0090679B">
          <w:rPr>
            <w:rStyle w:val="Hipercze"/>
            <w:sz w:val="22"/>
            <w:szCs w:val="22"/>
            <w:lang w:val="en-US"/>
          </w:rPr>
          <w:t>rops@rops-opole.pl</w:t>
        </w:r>
      </w:hyperlink>
      <w:r w:rsidR="008776ED">
        <w:rPr>
          <w:sz w:val="22"/>
          <w:szCs w:val="22"/>
          <w:lang w:val="en-US"/>
        </w:rPr>
        <w:t xml:space="preserve"> , </w:t>
      </w:r>
    </w:p>
    <w:p w:rsidR="0063289D" w:rsidRPr="0091433A" w:rsidRDefault="0066423A" w:rsidP="008776ED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12" w:history="1">
        <w:r w:rsidR="0063289D" w:rsidRPr="0091433A">
          <w:rPr>
            <w:rStyle w:val="Hipercze"/>
            <w:sz w:val="22"/>
            <w:szCs w:val="22"/>
            <w:lang w:val="en-US"/>
          </w:rPr>
          <w:t>http://www.rops-opole.pl/</w:t>
        </w:r>
      </w:hyperlink>
      <w:r w:rsidR="0063289D" w:rsidRPr="0091433A">
        <w:rPr>
          <w:sz w:val="22"/>
          <w:szCs w:val="22"/>
          <w:lang w:val="en-US"/>
        </w:rPr>
        <w:t xml:space="preserve">, </w:t>
      </w:r>
      <w:hyperlink r:id="rId13" w:history="1">
        <w:r w:rsidR="0063289D" w:rsidRPr="0091433A">
          <w:rPr>
            <w:rStyle w:val="Hipercze"/>
            <w:sz w:val="22"/>
            <w:szCs w:val="22"/>
            <w:lang w:val="en-US"/>
          </w:rPr>
          <w:t>http://bip.rops-opole.pl/</w:t>
        </w:r>
      </w:hyperlink>
    </w:p>
    <w:p w:rsidR="008D4597" w:rsidRPr="0091433A" w:rsidRDefault="00426741" w:rsidP="00426741">
      <w:pPr>
        <w:tabs>
          <w:tab w:val="left" w:pos="567"/>
        </w:tabs>
        <w:spacing w:line="360" w:lineRule="auto"/>
        <w:jc w:val="both"/>
        <w:rPr>
          <w:b/>
          <w:bCs/>
          <w:sz w:val="22"/>
          <w:szCs w:val="22"/>
        </w:rPr>
      </w:pPr>
      <w:r w:rsidRPr="0091433A">
        <w:rPr>
          <w:b/>
          <w:bCs/>
          <w:sz w:val="22"/>
          <w:szCs w:val="22"/>
        </w:rPr>
        <w:t>2.</w:t>
      </w:r>
      <w:r w:rsidRPr="0091433A">
        <w:rPr>
          <w:b/>
          <w:bCs/>
          <w:sz w:val="22"/>
          <w:szCs w:val="22"/>
        </w:rPr>
        <w:tab/>
      </w:r>
      <w:r w:rsidR="008D4597" w:rsidRPr="0091433A">
        <w:rPr>
          <w:b/>
          <w:bCs/>
          <w:sz w:val="22"/>
          <w:szCs w:val="22"/>
        </w:rPr>
        <w:t>Tryb postępowania</w:t>
      </w:r>
    </w:p>
    <w:p w:rsidR="008D4597" w:rsidRPr="00E95333" w:rsidRDefault="008D4597" w:rsidP="00E9533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333">
        <w:rPr>
          <w:rFonts w:ascii="Arial" w:hAnsi="Arial" w:cs="Arial"/>
          <w:sz w:val="22"/>
          <w:szCs w:val="22"/>
        </w:rPr>
        <w:t>Zamawiający przeprowadza postępowanie o udzielenie zamówienia na usługi społeczne, na podstawie art. 138o ustawy Prawo zamówień publicznych (</w:t>
      </w:r>
      <w:r w:rsidR="00426741" w:rsidRPr="00E95333">
        <w:rPr>
          <w:rFonts w:ascii="Arial" w:hAnsi="Arial" w:cs="Arial"/>
          <w:sz w:val="22"/>
          <w:szCs w:val="22"/>
        </w:rPr>
        <w:t xml:space="preserve">tekst jednolity </w:t>
      </w:r>
      <w:r w:rsidRPr="00E95333">
        <w:rPr>
          <w:rFonts w:ascii="Arial" w:hAnsi="Arial" w:cs="Arial"/>
          <w:sz w:val="22"/>
          <w:szCs w:val="22"/>
        </w:rPr>
        <w:t>Dz. U. z 201</w:t>
      </w:r>
      <w:r w:rsidR="00CD32B5">
        <w:rPr>
          <w:rFonts w:ascii="Arial" w:hAnsi="Arial" w:cs="Arial"/>
          <w:sz w:val="22"/>
          <w:szCs w:val="22"/>
        </w:rPr>
        <w:t>9</w:t>
      </w:r>
      <w:r w:rsidRPr="00E95333">
        <w:rPr>
          <w:rFonts w:ascii="Arial" w:hAnsi="Arial" w:cs="Arial"/>
          <w:sz w:val="22"/>
          <w:szCs w:val="22"/>
        </w:rPr>
        <w:t xml:space="preserve"> r. poz.</w:t>
      </w:r>
      <w:r w:rsidR="003666F5">
        <w:rPr>
          <w:rFonts w:ascii="Arial" w:hAnsi="Arial" w:cs="Arial"/>
          <w:sz w:val="22"/>
          <w:szCs w:val="22"/>
        </w:rPr>
        <w:t>1</w:t>
      </w:r>
      <w:r w:rsidR="00CD32B5">
        <w:rPr>
          <w:rFonts w:ascii="Arial" w:hAnsi="Arial" w:cs="Arial"/>
          <w:sz w:val="22"/>
          <w:szCs w:val="22"/>
        </w:rPr>
        <w:t>843</w:t>
      </w:r>
      <w:r w:rsidR="00402296">
        <w:rPr>
          <w:rFonts w:ascii="Arial" w:hAnsi="Arial" w:cs="Arial"/>
          <w:sz w:val="22"/>
          <w:szCs w:val="22"/>
        </w:rPr>
        <w:t xml:space="preserve"> ze zm.</w:t>
      </w:r>
      <w:r w:rsidRPr="00E95333">
        <w:rPr>
          <w:rFonts w:ascii="Arial" w:hAnsi="Arial" w:cs="Arial"/>
          <w:sz w:val="22"/>
          <w:szCs w:val="22"/>
        </w:rPr>
        <w:t>).</w:t>
      </w:r>
    </w:p>
    <w:p w:rsidR="008D4597" w:rsidRPr="00E95333" w:rsidRDefault="008D4597" w:rsidP="00E9533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333">
        <w:rPr>
          <w:rFonts w:ascii="Arial" w:hAnsi="Arial" w:cs="Arial"/>
          <w:sz w:val="22"/>
          <w:szCs w:val="22"/>
        </w:rPr>
        <w:t>W prowadzonym postępowaniu w odpowiedzi na ogłoszenie o zamówieniu, oferty mogą składać wszyscy zainteresowani wykonawcy.</w:t>
      </w:r>
    </w:p>
    <w:p w:rsidR="008D4597" w:rsidRDefault="008D4597" w:rsidP="00E9533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5333">
        <w:rPr>
          <w:rFonts w:ascii="Arial" w:hAnsi="Arial" w:cs="Arial"/>
          <w:bCs/>
          <w:sz w:val="22"/>
          <w:szCs w:val="22"/>
        </w:rPr>
        <w:t xml:space="preserve">Zamawiający udziela zamówienia w sposób przejrzysty, obiektywny </w:t>
      </w:r>
      <w:r w:rsidR="00C7460A">
        <w:rPr>
          <w:rFonts w:ascii="Arial" w:hAnsi="Arial" w:cs="Arial"/>
          <w:bCs/>
          <w:sz w:val="22"/>
          <w:szCs w:val="22"/>
        </w:rPr>
        <w:br/>
      </w:r>
      <w:r w:rsidRPr="00E95333">
        <w:rPr>
          <w:rFonts w:ascii="Arial" w:hAnsi="Arial" w:cs="Arial"/>
          <w:bCs/>
          <w:sz w:val="22"/>
          <w:szCs w:val="22"/>
        </w:rPr>
        <w:t>i</w:t>
      </w:r>
      <w:r w:rsidR="00426741" w:rsidRPr="00E95333">
        <w:rPr>
          <w:rFonts w:ascii="Arial" w:hAnsi="Arial" w:cs="Arial"/>
          <w:bCs/>
          <w:sz w:val="22"/>
          <w:szCs w:val="22"/>
        </w:rPr>
        <w:t xml:space="preserve"> </w:t>
      </w:r>
      <w:r w:rsidRPr="00E95333">
        <w:rPr>
          <w:rFonts w:ascii="Arial" w:hAnsi="Arial" w:cs="Arial"/>
          <w:bCs/>
          <w:sz w:val="22"/>
          <w:szCs w:val="22"/>
        </w:rPr>
        <w:t>niedyskryminujący.</w:t>
      </w:r>
    </w:p>
    <w:p w:rsidR="009A1AA1" w:rsidRPr="009A1AA1" w:rsidRDefault="009A1AA1" w:rsidP="009A1AA1">
      <w:pPr>
        <w:pStyle w:val="Akapitzlist"/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A1AA1">
        <w:rPr>
          <w:rFonts w:ascii="Arial" w:hAnsi="Arial" w:cs="Arial"/>
          <w:b/>
          <w:bCs/>
          <w:sz w:val="22"/>
          <w:szCs w:val="22"/>
        </w:rPr>
        <w:t>Klauzula informacyjna RODO</w:t>
      </w:r>
    </w:p>
    <w:p w:rsidR="000E12A2" w:rsidRPr="0011482A" w:rsidRDefault="000E12A2" w:rsidP="000E12A2">
      <w:pPr>
        <w:pStyle w:val="Akapitzlist"/>
        <w:numPr>
          <w:ilvl w:val="0"/>
          <w:numId w:val="41"/>
        </w:numPr>
        <w:spacing w:line="360" w:lineRule="auto"/>
        <w:ind w:hanging="720"/>
        <w:jc w:val="both"/>
        <w:rPr>
          <w:bCs/>
          <w:sz w:val="22"/>
          <w:szCs w:val="22"/>
        </w:rPr>
      </w:pPr>
      <w:r w:rsidRPr="0011482A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Pr="0011482A">
        <w:rPr>
          <w:rFonts w:ascii="Arial" w:hAnsi="Arial" w:cs="Arial"/>
          <w:sz w:val="22"/>
          <w:szCs w:val="22"/>
        </w:rPr>
        <w:br/>
        <w:t>i dokumentach i oświadczeniach dołączonych do oferty.</w:t>
      </w:r>
    </w:p>
    <w:p w:rsidR="000E12A2" w:rsidRPr="0011482A" w:rsidRDefault="000E12A2" w:rsidP="000E12A2">
      <w:pPr>
        <w:pStyle w:val="Akapitzlist"/>
        <w:numPr>
          <w:ilvl w:val="0"/>
          <w:numId w:val="41"/>
        </w:numPr>
        <w:spacing w:line="360" w:lineRule="auto"/>
        <w:ind w:hanging="720"/>
        <w:jc w:val="both"/>
        <w:rPr>
          <w:bCs/>
          <w:sz w:val="22"/>
          <w:szCs w:val="22"/>
        </w:rPr>
      </w:pPr>
      <w:r w:rsidRPr="0011482A">
        <w:rPr>
          <w:rFonts w:ascii="Arial" w:hAnsi="Arial" w:cs="Arial"/>
          <w:sz w:val="22"/>
          <w:szCs w:val="22"/>
        </w:rPr>
        <w:t xml:space="preserve">Przetwarzanie danych osobowych przez Zamawiającego jest niezbędne dla celów wynikających z prawnie uzasadnionych interesów realizowanych przez Zamawiającego i wypełnienia obowiązku prawnego ciążącego na administratorze. </w:t>
      </w:r>
      <w:r w:rsidRPr="0011482A">
        <w:rPr>
          <w:rFonts w:ascii="Arial" w:hAnsi="Arial" w:cs="Arial"/>
          <w:sz w:val="22"/>
          <w:szCs w:val="22"/>
        </w:rPr>
        <w:br/>
        <w:t xml:space="preserve">W związku z tym, Wykonawca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postępowaniu. Na tę okoliczność Wykonawca złoży stosowne pisemne oświadczenie (jak we wzorze Formularza ofertowego – załącznik nr </w:t>
      </w:r>
      <w:r>
        <w:rPr>
          <w:rFonts w:ascii="Arial" w:hAnsi="Arial" w:cs="Arial"/>
          <w:sz w:val="22"/>
          <w:szCs w:val="22"/>
        </w:rPr>
        <w:t xml:space="preserve">1 </w:t>
      </w:r>
      <w:r w:rsidRPr="0011482A">
        <w:rPr>
          <w:rFonts w:ascii="Arial" w:hAnsi="Arial" w:cs="Arial"/>
          <w:sz w:val="22"/>
          <w:szCs w:val="22"/>
        </w:rPr>
        <w:t>do ogłoszenia).</w:t>
      </w:r>
    </w:p>
    <w:p w:rsidR="000E12A2" w:rsidRPr="002D3FB3" w:rsidRDefault="000E12A2" w:rsidP="000E12A2">
      <w:pPr>
        <w:pStyle w:val="Akapitzlist"/>
        <w:numPr>
          <w:ilvl w:val="0"/>
          <w:numId w:val="3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</w:t>
      </w:r>
      <w:r w:rsidRPr="002D3FB3">
        <w:rPr>
          <w:rFonts w:ascii="Arial" w:hAnsi="Arial" w:cs="Arial"/>
          <w:sz w:val="22"/>
          <w:szCs w:val="22"/>
        </w:rPr>
        <w:br/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2A2" w:rsidRDefault="000E12A2" w:rsidP="000E12A2">
      <w:pPr>
        <w:pStyle w:val="Akapitzlist"/>
        <w:numPr>
          <w:ilvl w:val="0"/>
          <w:numId w:val="40"/>
        </w:numPr>
        <w:suppressAutoHyphens/>
        <w:spacing w:line="360" w:lineRule="auto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  <w:lang w:eastAsia="en-US" w:bidi="en-US"/>
        </w:rPr>
        <w:t>administratorem Pani/Pana danych osobowych jest Zamawiający:</w:t>
      </w:r>
      <w:r w:rsidRPr="002D3FB3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2D3FB3">
        <w:rPr>
          <w:rFonts w:ascii="Arial" w:hAnsi="Arial" w:cs="Arial"/>
          <w:sz w:val="22"/>
          <w:szCs w:val="22"/>
        </w:rPr>
        <w:t>Regionalny Ośrodek Polityki Społecznej Opolu w skrócie „ROPS”, ul. Głogowska 25 C 45–315 Opole</w:t>
      </w:r>
    </w:p>
    <w:p w:rsidR="000E12A2" w:rsidRDefault="000E12A2" w:rsidP="000E12A2">
      <w:pPr>
        <w:pStyle w:val="Akapitzlist"/>
        <w:numPr>
          <w:ilvl w:val="0"/>
          <w:numId w:val="40"/>
        </w:numPr>
        <w:suppressAutoHyphens/>
        <w:spacing w:line="360" w:lineRule="auto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  <w:lang w:bidi="en-US"/>
        </w:rPr>
        <w:t>Pani/Pana dane osobowe przetwarzane będą na podstawie art. 6 ust. 1 lit. c</w:t>
      </w:r>
      <w:r w:rsidRPr="002D3FB3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2D3FB3">
        <w:rPr>
          <w:rFonts w:ascii="Arial" w:hAnsi="Arial" w:cs="Arial"/>
          <w:sz w:val="22"/>
          <w:szCs w:val="22"/>
          <w:lang w:bidi="en-US"/>
        </w:rPr>
        <w:t xml:space="preserve">RODO w celu </w:t>
      </w:r>
      <w:r w:rsidRPr="002D3FB3">
        <w:rPr>
          <w:rFonts w:ascii="Arial" w:hAnsi="Arial" w:cs="Arial"/>
          <w:sz w:val="22"/>
          <w:szCs w:val="22"/>
          <w:lang w:eastAsia="en-US" w:bidi="en-US"/>
        </w:rPr>
        <w:t>związanym z przedmiotowym postępowaniem o udzielenie zamówienia publicznego;</w:t>
      </w:r>
    </w:p>
    <w:p w:rsidR="000E12A2" w:rsidRPr="00DE0FB3" w:rsidRDefault="000E12A2" w:rsidP="000E12A2">
      <w:pPr>
        <w:pStyle w:val="Akapitzlist"/>
        <w:numPr>
          <w:ilvl w:val="0"/>
          <w:numId w:val="40"/>
        </w:numPr>
        <w:suppressAutoHyphens/>
        <w:spacing w:line="360" w:lineRule="auto"/>
        <w:ind w:left="1276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Administrator wyznaczył inspektora</w:t>
      </w:r>
      <w:r w:rsidRPr="002D3FB3">
        <w:rPr>
          <w:rFonts w:ascii="Arial" w:hAnsi="Arial" w:cs="Arial"/>
          <w:sz w:val="22"/>
          <w:szCs w:val="22"/>
        </w:rPr>
        <w:t xml:space="preserve"> ochrony danych osobowych w </w:t>
      </w:r>
      <w:r w:rsidRPr="00DE0FB3">
        <w:rPr>
          <w:rFonts w:ascii="Arial" w:hAnsi="Arial" w:cs="Arial"/>
          <w:sz w:val="22"/>
          <w:szCs w:val="22"/>
        </w:rPr>
        <w:t>ROPS kontakt: e-mail:  iod@rops-opole.pl, telefon: 77 44 15 250;</w:t>
      </w:r>
    </w:p>
    <w:p w:rsidR="000E12A2" w:rsidRDefault="000E12A2" w:rsidP="000E12A2">
      <w:pPr>
        <w:pStyle w:val="Akapitzlist"/>
        <w:numPr>
          <w:ilvl w:val="0"/>
          <w:numId w:val="40"/>
        </w:numPr>
        <w:suppressAutoHyphens/>
        <w:spacing w:line="360" w:lineRule="auto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  <w:lang w:bidi="en-US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Pr="0060319C">
        <w:rPr>
          <w:rFonts w:ascii="Arial" w:hAnsi="Arial" w:cs="Arial"/>
          <w:sz w:val="22"/>
          <w:szCs w:val="22"/>
          <w:lang w:bidi="en-US"/>
        </w:rPr>
        <w:t xml:space="preserve">. </w:t>
      </w:r>
      <w:r w:rsidRPr="0060319C">
        <w:rPr>
          <w:rFonts w:ascii="Arial" w:hAnsi="Arial" w:cs="Arial"/>
          <w:sz w:val="22"/>
          <w:szCs w:val="22"/>
        </w:rPr>
        <w:t>z 201</w:t>
      </w:r>
      <w:r w:rsidR="00CD32B5">
        <w:rPr>
          <w:rFonts w:ascii="Arial" w:hAnsi="Arial" w:cs="Arial"/>
          <w:sz w:val="22"/>
          <w:szCs w:val="22"/>
        </w:rPr>
        <w:t>9</w:t>
      </w:r>
      <w:r w:rsidRPr="0060319C">
        <w:rPr>
          <w:rFonts w:ascii="Arial" w:hAnsi="Arial" w:cs="Arial"/>
          <w:sz w:val="22"/>
          <w:szCs w:val="22"/>
        </w:rPr>
        <w:t xml:space="preserve"> poz. </w:t>
      </w:r>
      <w:r w:rsidR="00CD32B5">
        <w:rPr>
          <w:rFonts w:ascii="Arial" w:hAnsi="Arial" w:cs="Arial"/>
          <w:sz w:val="22"/>
          <w:szCs w:val="22"/>
        </w:rPr>
        <w:t>1843 z</w:t>
      </w:r>
      <w:r>
        <w:rPr>
          <w:rFonts w:ascii="Arial" w:hAnsi="Arial" w:cs="Arial"/>
          <w:sz w:val="22"/>
          <w:szCs w:val="22"/>
        </w:rPr>
        <w:t>e</w:t>
      </w:r>
      <w:r w:rsidR="00CD3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zm.</w:t>
      </w:r>
      <w:r w:rsidRPr="002D3FB3">
        <w:rPr>
          <w:rFonts w:ascii="Arial" w:hAnsi="Arial" w:cs="Arial"/>
          <w:sz w:val="22"/>
          <w:szCs w:val="22"/>
          <w:lang w:bidi="en-US"/>
        </w:rPr>
        <w:t xml:space="preserve">), dalej „ustawa </w:t>
      </w:r>
      <w:proofErr w:type="spellStart"/>
      <w:r w:rsidRPr="002D3FB3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2D3FB3">
        <w:rPr>
          <w:rFonts w:ascii="Arial" w:hAnsi="Arial" w:cs="Arial"/>
          <w:sz w:val="22"/>
          <w:szCs w:val="22"/>
          <w:lang w:bidi="en-US"/>
        </w:rPr>
        <w:t xml:space="preserve">”;  </w:t>
      </w:r>
    </w:p>
    <w:p w:rsidR="000E12A2" w:rsidRDefault="000E12A2" w:rsidP="000E12A2">
      <w:pPr>
        <w:pStyle w:val="Akapitzlist"/>
        <w:numPr>
          <w:ilvl w:val="0"/>
          <w:numId w:val="40"/>
        </w:numPr>
        <w:suppressAutoHyphens/>
        <w:spacing w:line="360" w:lineRule="auto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F00386">
        <w:rPr>
          <w:rFonts w:ascii="Arial" w:hAnsi="Arial" w:cs="Arial"/>
          <w:sz w:val="22"/>
          <w:szCs w:val="22"/>
          <w:lang w:bidi="en-US"/>
        </w:rPr>
        <w:t xml:space="preserve">Pani/Pana dane osobowe będą przechowywane, zgodnie z art. 97 ust. 1 ustawy </w:t>
      </w:r>
      <w:proofErr w:type="spellStart"/>
      <w:r w:rsidRPr="00F00386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F00386">
        <w:rPr>
          <w:rFonts w:ascii="Arial" w:hAnsi="Arial" w:cs="Arial"/>
          <w:sz w:val="22"/>
          <w:szCs w:val="22"/>
          <w:lang w:bidi="en-US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Pr="002D3FB3">
        <w:rPr>
          <w:rFonts w:ascii="Arial" w:hAnsi="Arial" w:cs="Arial"/>
          <w:sz w:val="22"/>
          <w:szCs w:val="22"/>
          <w:lang w:bidi="en-US"/>
        </w:rPr>
        <w:t>;</w:t>
      </w:r>
    </w:p>
    <w:p w:rsidR="000E12A2" w:rsidRDefault="000E12A2" w:rsidP="000E12A2">
      <w:pPr>
        <w:pStyle w:val="Akapitzlist"/>
        <w:numPr>
          <w:ilvl w:val="0"/>
          <w:numId w:val="40"/>
        </w:numPr>
        <w:suppressAutoHyphens/>
        <w:spacing w:line="360" w:lineRule="auto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  <w:lang w:bidi="en-US"/>
        </w:rPr>
        <w:t xml:space="preserve">obowiązek podania przez Panią/Pana danych osobowych bezpośrednio Pani/Pana dotyczących jest wymogiem ustawowym określonym </w:t>
      </w:r>
      <w:r w:rsidRPr="002D3FB3">
        <w:rPr>
          <w:rFonts w:ascii="Arial" w:hAnsi="Arial" w:cs="Arial"/>
          <w:sz w:val="22"/>
          <w:szCs w:val="22"/>
          <w:lang w:bidi="en-US"/>
        </w:rPr>
        <w:br/>
        <w:t xml:space="preserve">w przepisach ustawy </w:t>
      </w:r>
      <w:proofErr w:type="spellStart"/>
      <w:r w:rsidRPr="002D3FB3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2D3FB3">
        <w:rPr>
          <w:rFonts w:ascii="Arial" w:hAnsi="Arial" w:cs="Arial"/>
          <w:sz w:val="22"/>
          <w:szCs w:val="22"/>
          <w:lang w:bidi="en-US"/>
        </w:rPr>
        <w:t xml:space="preserve">, związanym z udziałem w postępowaniu </w:t>
      </w:r>
      <w:r w:rsidRPr="002D3FB3">
        <w:rPr>
          <w:rFonts w:ascii="Arial" w:hAnsi="Arial" w:cs="Arial"/>
          <w:sz w:val="22"/>
          <w:szCs w:val="22"/>
          <w:lang w:bidi="en-US"/>
        </w:rPr>
        <w:br/>
        <w:t xml:space="preserve">o udzielenie zamówienia publicznego; konsekwencje niepodania określonych danych wynikają z ustawy </w:t>
      </w:r>
      <w:proofErr w:type="spellStart"/>
      <w:r w:rsidRPr="002D3FB3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2D3FB3">
        <w:rPr>
          <w:rFonts w:ascii="Arial" w:hAnsi="Arial" w:cs="Arial"/>
          <w:sz w:val="22"/>
          <w:szCs w:val="22"/>
          <w:lang w:bidi="en-US"/>
        </w:rPr>
        <w:t xml:space="preserve">;  </w:t>
      </w:r>
    </w:p>
    <w:p w:rsidR="000E12A2" w:rsidRDefault="000E12A2" w:rsidP="000E12A2">
      <w:pPr>
        <w:pStyle w:val="Akapitzlist"/>
        <w:numPr>
          <w:ilvl w:val="0"/>
          <w:numId w:val="40"/>
        </w:numPr>
        <w:suppressAutoHyphens/>
        <w:spacing w:line="360" w:lineRule="auto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  <w:lang w:bidi="en-US"/>
        </w:rPr>
        <w:t xml:space="preserve">w odniesieniu do Pani/Pana danych osobowych decyzje nie będą podejmowane </w:t>
      </w:r>
      <w:r w:rsidRPr="002D3FB3">
        <w:rPr>
          <w:rFonts w:ascii="Arial" w:hAnsi="Arial" w:cs="Arial"/>
          <w:sz w:val="22"/>
          <w:szCs w:val="22"/>
          <w:lang w:bidi="en-US"/>
        </w:rPr>
        <w:br/>
        <w:t>w sposób zautomatyzowany, stosowanie do art. 22 RODO;</w:t>
      </w:r>
    </w:p>
    <w:p w:rsidR="000E12A2" w:rsidRPr="002D3FB3" w:rsidRDefault="000E12A2" w:rsidP="000E12A2">
      <w:pPr>
        <w:pStyle w:val="Akapitzlist"/>
        <w:numPr>
          <w:ilvl w:val="0"/>
          <w:numId w:val="40"/>
        </w:numPr>
        <w:suppressAutoHyphens/>
        <w:spacing w:line="360" w:lineRule="auto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  <w:lang w:bidi="en-US"/>
        </w:rPr>
        <w:t>posiada Pani/Pan:</w:t>
      </w:r>
    </w:p>
    <w:p w:rsidR="000E12A2" w:rsidRPr="004D1650" w:rsidRDefault="000E12A2" w:rsidP="000E12A2">
      <w:pPr>
        <w:numPr>
          <w:ilvl w:val="0"/>
          <w:numId w:val="33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4D1650">
        <w:rPr>
          <w:sz w:val="22"/>
          <w:szCs w:val="22"/>
          <w:lang w:bidi="en-US"/>
        </w:rPr>
        <w:t xml:space="preserve">na podstawie art. 15 RODO prawo dostępu do danych osobowych Pani/Pana dotyczących </w:t>
      </w:r>
      <w:r w:rsidRPr="004D1650">
        <w:rPr>
          <w:i/>
          <w:sz w:val="22"/>
          <w:szCs w:val="22"/>
          <w:lang w:bidi="en-US"/>
        </w:rPr>
        <w:t>z zastrzeżeniem, iż</w:t>
      </w:r>
      <w:r w:rsidRPr="004D1650">
        <w:rPr>
          <w:sz w:val="22"/>
          <w:szCs w:val="22"/>
          <w:lang w:bidi="en-US"/>
        </w:rPr>
        <w:t xml:space="preserve"> </w:t>
      </w:r>
      <w:r w:rsidRPr="004D1650">
        <w:rPr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4D1650">
        <w:rPr>
          <w:sz w:val="22"/>
          <w:szCs w:val="22"/>
          <w:lang w:bidi="en-US"/>
        </w:rPr>
        <w:t>;</w:t>
      </w:r>
    </w:p>
    <w:p w:rsidR="000E12A2" w:rsidRPr="004D1650" w:rsidRDefault="000E12A2" w:rsidP="000E12A2">
      <w:pPr>
        <w:numPr>
          <w:ilvl w:val="0"/>
          <w:numId w:val="33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4D1650">
        <w:rPr>
          <w:sz w:val="22"/>
          <w:szCs w:val="22"/>
          <w:lang w:bidi="en-US"/>
        </w:rPr>
        <w:t>na podstawie art. 16 RODO prawo do sprostowania Pani/Pana danych osobowych</w:t>
      </w:r>
      <w:r w:rsidRPr="004D1650">
        <w:rPr>
          <w:b/>
          <w:sz w:val="22"/>
          <w:szCs w:val="22"/>
          <w:vertAlign w:val="superscript"/>
          <w:lang w:bidi="en-US"/>
        </w:rPr>
        <w:t xml:space="preserve"> </w:t>
      </w:r>
      <w:r w:rsidRPr="004D1650">
        <w:rPr>
          <w:i/>
          <w:sz w:val="22"/>
          <w:szCs w:val="22"/>
          <w:lang w:bidi="en-US"/>
        </w:rPr>
        <w:t>z</w:t>
      </w:r>
      <w:r w:rsidRPr="004D1650">
        <w:rPr>
          <w:b/>
          <w:i/>
          <w:sz w:val="22"/>
          <w:szCs w:val="22"/>
          <w:vertAlign w:val="superscript"/>
          <w:lang w:bidi="en-US"/>
        </w:rPr>
        <w:t xml:space="preserve"> </w:t>
      </w:r>
      <w:r w:rsidRPr="004D1650">
        <w:rPr>
          <w:i/>
          <w:sz w:val="22"/>
          <w:szCs w:val="22"/>
          <w:lang w:bidi="en-US"/>
        </w:rPr>
        <w:t>zastrzeżeniem,</w:t>
      </w:r>
      <w:r w:rsidRPr="004D1650">
        <w:rPr>
          <w:sz w:val="22"/>
          <w:szCs w:val="22"/>
          <w:lang w:bidi="en-US"/>
        </w:rPr>
        <w:t xml:space="preserve"> iż s</w:t>
      </w:r>
      <w:r w:rsidRPr="004D1650">
        <w:rPr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4D1650">
        <w:rPr>
          <w:i/>
          <w:sz w:val="22"/>
          <w:szCs w:val="22"/>
          <w:lang w:bidi="en-US"/>
        </w:rPr>
        <w:t>Pzp</w:t>
      </w:r>
      <w:proofErr w:type="spellEnd"/>
      <w:r w:rsidRPr="004D1650">
        <w:rPr>
          <w:sz w:val="22"/>
          <w:szCs w:val="22"/>
          <w:lang w:bidi="en-US"/>
        </w:rPr>
        <w:t>;</w:t>
      </w:r>
    </w:p>
    <w:p w:rsidR="000E12A2" w:rsidRPr="004D1650" w:rsidRDefault="000E12A2" w:rsidP="000E12A2">
      <w:pPr>
        <w:numPr>
          <w:ilvl w:val="0"/>
          <w:numId w:val="33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4D1650">
        <w:rPr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4D1650">
        <w:rPr>
          <w:i/>
          <w:sz w:val="22"/>
          <w:szCs w:val="22"/>
          <w:lang w:bidi="en-US"/>
        </w:rPr>
        <w:t>oraz z zastrzeżeniem iż, w</w:t>
      </w:r>
      <w:r w:rsidRPr="004D1650">
        <w:rPr>
          <w:i/>
          <w:sz w:val="22"/>
          <w:szCs w:val="22"/>
        </w:rPr>
        <w:t xml:space="preserve">ystąpienie </w:t>
      </w:r>
      <w:r w:rsidRPr="004D1650">
        <w:rPr>
          <w:i/>
          <w:sz w:val="22"/>
          <w:szCs w:val="22"/>
        </w:rPr>
        <w:br/>
        <w:t xml:space="preserve">z żądaniem, o którym mowa w art. 18 ust. 1 rozporządzenia 2016/679, nie </w:t>
      </w:r>
      <w:r w:rsidRPr="004D1650">
        <w:rPr>
          <w:i/>
          <w:sz w:val="22"/>
          <w:szCs w:val="22"/>
        </w:rPr>
        <w:lastRenderedPageBreak/>
        <w:t>ogranicza przetwarzania danych osobowych do czasu zakończenia postępowania o udzielenie zamówienia publicznego lub konkursu</w:t>
      </w:r>
      <w:r w:rsidRPr="004D1650">
        <w:rPr>
          <w:i/>
          <w:sz w:val="22"/>
          <w:szCs w:val="22"/>
          <w:lang w:bidi="en-US"/>
        </w:rPr>
        <w:t>;</w:t>
      </w:r>
      <w:r w:rsidRPr="004D1650">
        <w:rPr>
          <w:sz w:val="22"/>
          <w:szCs w:val="22"/>
          <w:lang w:bidi="en-US"/>
        </w:rPr>
        <w:t xml:space="preserve">  </w:t>
      </w:r>
    </w:p>
    <w:p w:rsidR="000E12A2" w:rsidRPr="004D1650" w:rsidRDefault="000E12A2" w:rsidP="000E12A2">
      <w:pPr>
        <w:numPr>
          <w:ilvl w:val="0"/>
          <w:numId w:val="33"/>
        </w:numPr>
        <w:spacing w:line="360" w:lineRule="auto"/>
        <w:ind w:left="1560" w:hanging="426"/>
        <w:contextualSpacing/>
        <w:jc w:val="both"/>
        <w:rPr>
          <w:i/>
          <w:sz w:val="22"/>
          <w:szCs w:val="22"/>
          <w:lang w:bidi="en-US"/>
        </w:rPr>
      </w:pPr>
      <w:r w:rsidRPr="004D1650">
        <w:rPr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:rsidR="000E12A2" w:rsidRPr="004D1650" w:rsidRDefault="000E12A2" w:rsidP="000E12A2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4D1650">
        <w:rPr>
          <w:rFonts w:ascii="Arial" w:hAnsi="Arial" w:cs="Arial"/>
          <w:sz w:val="22"/>
          <w:szCs w:val="22"/>
          <w:lang w:bidi="en-US"/>
        </w:rPr>
        <w:t>nie przysługuje Pani/Panu:</w:t>
      </w:r>
    </w:p>
    <w:p w:rsidR="000E12A2" w:rsidRPr="004D1650" w:rsidRDefault="000E12A2" w:rsidP="000E12A2">
      <w:pPr>
        <w:numPr>
          <w:ilvl w:val="0"/>
          <w:numId w:val="34"/>
        </w:numPr>
        <w:spacing w:line="360" w:lineRule="auto"/>
        <w:ind w:left="1560" w:hanging="426"/>
        <w:contextualSpacing/>
        <w:jc w:val="both"/>
        <w:rPr>
          <w:i/>
          <w:sz w:val="22"/>
          <w:szCs w:val="22"/>
          <w:lang w:bidi="en-US"/>
        </w:rPr>
      </w:pPr>
      <w:r w:rsidRPr="004D1650">
        <w:rPr>
          <w:sz w:val="22"/>
          <w:szCs w:val="22"/>
          <w:lang w:bidi="en-US"/>
        </w:rPr>
        <w:t>w związku z art. 17 ust. 3 lit. b, d lub e RODO prawo do usunięcia danych osobowych;</w:t>
      </w:r>
    </w:p>
    <w:p w:rsidR="000E12A2" w:rsidRPr="000E12A2" w:rsidRDefault="000E12A2" w:rsidP="000E12A2">
      <w:pPr>
        <w:numPr>
          <w:ilvl w:val="0"/>
          <w:numId w:val="34"/>
        </w:numPr>
        <w:spacing w:line="360" w:lineRule="auto"/>
        <w:ind w:left="1560" w:hanging="426"/>
        <w:contextualSpacing/>
        <w:jc w:val="both"/>
        <w:rPr>
          <w:b/>
          <w:i/>
          <w:sz w:val="22"/>
          <w:szCs w:val="22"/>
          <w:lang w:bidi="en-US"/>
        </w:rPr>
      </w:pPr>
      <w:r w:rsidRPr="004D1650">
        <w:rPr>
          <w:sz w:val="22"/>
          <w:szCs w:val="22"/>
          <w:lang w:bidi="en-US"/>
        </w:rPr>
        <w:t>prawo do przenoszenia danych osobowych, o którym mowa w art. 20 RODO;</w:t>
      </w:r>
    </w:p>
    <w:p w:rsidR="00A61C33" w:rsidRPr="000E12A2" w:rsidRDefault="000E12A2" w:rsidP="000E12A2">
      <w:pPr>
        <w:numPr>
          <w:ilvl w:val="0"/>
          <w:numId w:val="34"/>
        </w:numPr>
        <w:spacing w:line="360" w:lineRule="auto"/>
        <w:ind w:left="1560" w:hanging="426"/>
        <w:contextualSpacing/>
        <w:jc w:val="both"/>
        <w:rPr>
          <w:b/>
          <w:i/>
          <w:sz w:val="22"/>
          <w:szCs w:val="22"/>
          <w:lang w:bidi="en-US"/>
        </w:rPr>
      </w:pPr>
      <w:r w:rsidRPr="000E12A2">
        <w:rPr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0E12A2">
        <w:rPr>
          <w:sz w:val="22"/>
          <w:szCs w:val="22"/>
          <w:lang w:bidi="en-US"/>
        </w:rPr>
        <w:t>.</w:t>
      </w:r>
    </w:p>
    <w:p w:rsidR="000E12A2" w:rsidRPr="000E12A2" w:rsidRDefault="000E12A2" w:rsidP="000E12A2">
      <w:pPr>
        <w:spacing w:line="360" w:lineRule="auto"/>
        <w:ind w:left="1560"/>
        <w:contextualSpacing/>
        <w:jc w:val="both"/>
        <w:rPr>
          <w:b/>
          <w:i/>
          <w:sz w:val="22"/>
          <w:szCs w:val="22"/>
          <w:lang w:bidi="en-US"/>
        </w:rPr>
      </w:pPr>
    </w:p>
    <w:p w:rsidR="00885FEF" w:rsidRPr="0091433A" w:rsidRDefault="00426741" w:rsidP="00426741">
      <w:pPr>
        <w:tabs>
          <w:tab w:val="left" w:pos="567"/>
        </w:tabs>
        <w:spacing w:line="360" w:lineRule="auto"/>
        <w:jc w:val="both"/>
        <w:rPr>
          <w:b/>
          <w:bCs/>
          <w:sz w:val="22"/>
          <w:szCs w:val="22"/>
        </w:rPr>
      </w:pPr>
      <w:r w:rsidRPr="0091433A">
        <w:rPr>
          <w:b/>
          <w:bCs/>
          <w:sz w:val="22"/>
          <w:szCs w:val="22"/>
        </w:rPr>
        <w:t>3.</w:t>
      </w:r>
      <w:r w:rsidRPr="0091433A">
        <w:rPr>
          <w:b/>
          <w:bCs/>
          <w:sz w:val="22"/>
          <w:szCs w:val="22"/>
        </w:rPr>
        <w:tab/>
      </w:r>
      <w:r w:rsidR="009D2EEC" w:rsidRPr="0091433A">
        <w:rPr>
          <w:b/>
          <w:bCs/>
          <w:sz w:val="22"/>
          <w:szCs w:val="22"/>
        </w:rPr>
        <w:t xml:space="preserve">Opis </w:t>
      </w:r>
      <w:r w:rsidR="003806C3" w:rsidRPr="0091433A">
        <w:rPr>
          <w:b/>
          <w:bCs/>
          <w:sz w:val="22"/>
          <w:szCs w:val="22"/>
        </w:rPr>
        <w:t>p</w:t>
      </w:r>
      <w:r w:rsidR="00785FA8" w:rsidRPr="0091433A">
        <w:rPr>
          <w:b/>
          <w:bCs/>
          <w:sz w:val="22"/>
          <w:szCs w:val="22"/>
        </w:rPr>
        <w:t>rzedmiot</w:t>
      </w:r>
      <w:r w:rsidR="009D2EEC" w:rsidRPr="0091433A">
        <w:rPr>
          <w:b/>
          <w:bCs/>
          <w:sz w:val="22"/>
          <w:szCs w:val="22"/>
        </w:rPr>
        <w:t>u</w:t>
      </w:r>
      <w:r w:rsidR="00785FA8" w:rsidRPr="0091433A">
        <w:rPr>
          <w:b/>
          <w:bCs/>
          <w:sz w:val="22"/>
          <w:szCs w:val="22"/>
        </w:rPr>
        <w:t xml:space="preserve"> zamówienia:</w:t>
      </w:r>
    </w:p>
    <w:p w:rsidR="001F681D" w:rsidRPr="00775190" w:rsidRDefault="003666F5" w:rsidP="001F681D">
      <w:pPr>
        <w:pStyle w:val="Akapitzlist"/>
        <w:widowControl/>
        <w:numPr>
          <w:ilvl w:val="0"/>
          <w:numId w:val="43"/>
        </w:numPr>
        <w:overflowPunct w:val="0"/>
        <w:spacing w:line="360" w:lineRule="auto"/>
        <w:ind w:hanging="598"/>
        <w:jc w:val="both"/>
        <w:textAlignment w:val="baseline"/>
        <w:rPr>
          <w:rFonts w:ascii="Arial" w:hAnsi="Arial" w:cs="Arial"/>
          <w:sz w:val="22"/>
          <w:szCs w:val="22"/>
        </w:rPr>
      </w:pPr>
      <w:r w:rsidRPr="009A1AA1">
        <w:rPr>
          <w:rFonts w:ascii="Arial" w:hAnsi="Arial" w:cs="Arial"/>
          <w:sz w:val="22"/>
          <w:szCs w:val="22"/>
        </w:rPr>
        <w:t>Nazwa zamówienia:</w:t>
      </w:r>
      <w:bookmarkStart w:id="1" w:name="_Hlk510623243"/>
      <w:r w:rsidRPr="009A1AA1">
        <w:rPr>
          <w:rFonts w:ascii="Arial" w:hAnsi="Arial" w:cs="Arial"/>
          <w:sz w:val="22"/>
          <w:szCs w:val="22"/>
        </w:rPr>
        <w:t xml:space="preserve"> </w:t>
      </w:r>
      <w:bookmarkEnd w:id="1"/>
      <w:r w:rsidR="00CD32B5" w:rsidRPr="007E64C6">
        <w:rPr>
          <w:rFonts w:ascii="Arial" w:hAnsi="Arial" w:cs="Arial"/>
          <w:b/>
          <w:bCs/>
          <w:sz w:val="22"/>
          <w:szCs w:val="22"/>
        </w:rPr>
        <w:t>usługi cateringowe</w:t>
      </w:r>
      <w:r w:rsidR="00CD32B5" w:rsidRPr="007E64C6">
        <w:rPr>
          <w:rFonts w:ascii="Arial" w:hAnsi="Arial" w:cs="Arial"/>
          <w:bCs/>
          <w:sz w:val="22"/>
          <w:szCs w:val="22"/>
        </w:rPr>
        <w:t xml:space="preserve"> dla uczestników zajęć edukacyjnych dla kandydatów do sprawowania pieczy zastępczej zrealizowanych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CD32B5" w:rsidRPr="007E64C6">
        <w:rPr>
          <w:rFonts w:ascii="Arial" w:hAnsi="Arial" w:cs="Arial"/>
          <w:bCs/>
          <w:sz w:val="22"/>
          <w:szCs w:val="22"/>
        </w:rPr>
        <w:br/>
        <w:t>i społecznych w zakresie wspierania rodziny i pieczy zastępczej, będących elementem programu szkolenia dla kandydatów do sprawowania pieczy zastępczej pn. „Rodzicielstwo Zastępcze” zatwierdzonego przez Ministra Rodziny, Pracy i Polityki Społecznej decyzją nr 7/2018/RZ z dnia 23 lipca 2018 r.</w:t>
      </w:r>
    </w:p>
    <w:p w:rsidR="003E173F" w:rsidRPr="008F776A" w:rsidRDefault="001A30A9" w:rsidP="003666F5">
      <w:pPr>
        <w:pStyle w:val="Akapitzlist"/>
        <w:numPr>
          <w:ilvl w:val="0"/>
          <w:numId w:val="43"/>
        </w:numPr>
        <w:spacing w:line="360" w:lineRule="auto"/>
        <w:ind w:hanging="740"/>
        <w:jc w:val="both"/>
        <w:rPr>
          <w:rFonts w:ascii="Arial" w:hAnsi="Arial" w:cs="Arial"/>
          <w:b/>
          <w:bCs/>
          <w:sz w:val="22"/>
          <w:szCs w:val="22"/>
        </w:rPr>
      </w:pPr>
      <w:r w:rsidRPr="001A30A9">
        <w:rPr>
          <w:rFonts w:ascii="Arial" w:hAnsi="Arial" w:cs="Arial"/>
          <w:bCs/>
          <w:sz w:val="22"/>
          <w:szCs w:val="22"/>
        </w:rPr>
        <w:t>Szczegółowy opis</w:t>
      </w:r>
      <w:r w:rsidR="003E173F" w:rsidRPr="001A30A9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AF0297" w:rsidRPr="001A30A9">
        <w:rPr>
          <w:rFonts w:ascii="Arial" w:hAnsi="Arial" w:cs="Arial"/>
          <w:bCs/>
          <w:sz w:val="22"/>
          <w:szCs w:val="22"/>
        </w:rPr>
        <w:t xml:space="preserve"> </w:t>
      </w:r>
      <w:r w:rsidRPr="001A30A9">
        <w:rPr>
          <w:rFonts w:ascii="Arial" w:hAnsi="Arial" w:cs="Arial"/>
          <w:bCs/>
          <w:sz w:val="22"/>
          <w:szCs w:val="22"/>
        </w:rPr>
        <w:t>zawarty został w załączniku</w:t>
      </w:r>
      <w:r w:rsidR="003E173F" w:rsidRPr="001A30A9">
        <w:rPr>
          <w:rFonts w:ascii="Arial" w:hAnsi="Arial" w:cs="Arial"/>
          <w:bCs/>
          <w:sz w:val="22"/>
          <w:szCs w:val="22"/>
        </w:rPr>
        <w:t xml:space="preserve"> </w:t>
      </w:r>
      <w:r w:rsidR="00A61C33">
        <w:rPr>
          <w:rFonts w:ascii="Arial" w:hAnsi="Arial" w:cs="Arial"/>
          <w:bCs/>
          <w:sz w:val="22"/>
          <w:szCs w:val="22"/>
        </w:rPr>
        <w:t xml:space="preserve">nr </w:t>
      </w:r>
      <w:r w:rsidR="00B74BCC">
        <w:rPr>
          <w:rFonts w:ascii="Arial" w:hAnsi="Arial" w:cs="Arial"/>
          <w:bCs/>
          <w:sz w:val="22"/>
          <w:szCs w:val="22"/>
        </w:rPr>
        <w:t>2</w:t>
      </w:r>
      <w:r w:rsidR="00A61C33">
        <w:rPr>
          <w:rFonts w:ascii="Arial" w:hAnsi="Arial" w:cs="Arial"/>
          <w:bCs/>
          <w:sz w:val="22"/>
          <w:szCs w:val="22"/>
        </w:rPr>
        <w:t xml:space="preserve"> </w:t>
      </w:r>
      <w:r w:rsidR="009603DB">
        <w:rPr>
          <w:rFonts w:ascii="Arial" w:hAnsi="Arial" w:cs="Arial"/>
          <w:bCs/>
          <w:sz w:val="22"/>
          <w:szCs w:val="22"/>
        </w:rPr>
        <w:t>- we wzorze umowy</w:t>
      </w:r>
      <w:r w:rsidR="003E173F" w:rsidRPr="001A30A9">
        <w:rPr>
          <w:rFonts w:ascii="Arial" w:hAnsi="Arial" w:cs="Arial"/>
          <w:bCs/>
          <w:sz w:val="22"/>
          <w:szCs w:val="22"/>
        </w:rPr>
        <w:t xml:space="preserve"> pn. Szczegółowy opis przedmio</w:t>
      </w:r>
      <w:r w:rsidR="00883672" w:rsidRPr="001A30A9">
        <w:rPr>
          <w:rFonts w:ascii="Arial" w:hAnsi="Arial" w:cs="Arial"/>
          <w:bCs/>
          <w:sz w:val="22"/>
          <w:szCs w:val="22"/>
        </w:rPr>
        <w:t>tu zamówienia</w:t>
      </w:r>
      <w:r w:rsidR="003E173F" w:rsidRPr="001A30A9">
        <w:rPr>
          <w:rFonts w:ascii="Arial" w:hAnsi="Arial" w:cs="Arial"/>
          <w:bCs/>
          <w:sz w:val="22"/>
          <w:szCs w:val="22"/>
        </w:rPr>
        <w:t xml:space="preserve">. </w:t>
      </w:r>
    </w:p>
    <w:p w:rsidR="00BD0DDC" w:rsidRPr="008F776A" w:rsidRDefault="00BD0DDC" w:rsidP="003666F5">
      <w:pPr>
        <w:pStyle w:val="Akapitzlist"/>
        <w:numPr>
          <w:ilvl w:val="0"/>
          <w:numId w:val="4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F776A">
        <w:rPr>
          <w:rFonts w:ascii="Arial" w:hAnsi="Arial" w:cs="Arial"/>
          <w:i/>
          <w:sz w:val="22"/>
          <w:szCs w:val="22"/>
        </w:rPr>
        <w:t xml:space="preserve">Zamawiający żąda zatrudnienia przez Wykonawcę na podstawie umowy o pracę osób, które będą wykonywać czynności bezpośrednio związane z realizacją przedmiotu zamówienia przez cały okres jego trwania. </w:t>
      </w:r>
    </w:p>
    <w:p w:rsidR="00BD0DDC" w:rsidRPr="008F776A" w:rsidRDefault="00BD0DDC" w:rsidP="003666F5">
      <w:pPr>
        <w:pStyle w:val="Akapitzlist"/>
        <w:numPr>
          <w:ilvl w:val="0"/>
          <w:numId w:val="4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F776A">
        <w:rPr>
          <w:rFonts w:ascii="Arial" w:hAnsi="Arial" w:cs="Arial"/>
          <w:i/>
          <w:sz w:val="22"/>
          <w:szCs w:val="22"/>
        </w:rPr>
        <w:t xml:space="preserve">Wykonawca zobowiązuje się, że pracownicy, o których mowa </w:t>
      </w:r>
      <w:r w:rsidR="00B13D02">
        <w:rPr>
          <w:rFonts w:ascii="Arial" w:hAnsi="Arial" w:cs="Arial"/>
          <w:i/>
          <w:sz w:val="22"/>
          <w:szCs w:val="22"/>
        </w:rPr>
        <w:t>w pkt. 3</w:t>
      </w:r>
      <w:r w:rsidRPr="008F776A">
        <w:rPr>
          <w:rFonts w:ascii="Arial" w:hAnsi="Arial" w:cs="Arial"/>
          <w:i/>
          <w:sz w:val="22"/>
          <w:szCs w:val="22"/>
        </w:rPr>
        <w:t xml:space="preserve"> będą w okresie realizacji umowy zatrudnieni na podstawie umowy o pracę w rozumieniu przepisów ustawy z dnia 26 czerwca 1974 </w:t>
      </w:r>
      <w:r w:rsidR="00717CE6">
        <w:rPr>
          <w:rFonts w:ascii="Arial" w:hAnsi="Arial" w:cs="Arial"/>
          <w:i/>
          <w:sz w:val="22"/>
          <w:szCs w:val="22"/>
        </w:rPr>
        <w:t>r. – Kodeks pracy</w:t>
      </w:r>
      <w:r w:rsidR="00A61C33">
        <w:rPr>
          <w:rFonts w:ascii="Arial" w:hAnsi="Arial" w:cs="Arial"/>
          <w:i/>
          <w:sz w:val="22"/>
          <w:szCs w:val="22"/>
        </w:rPr>
        <w:t>.</w:t>
      </w:r>
    </w:p>
    <w:p w:rsidR="00F87EDC" w:rsidRPr="00C05E86" w:rsidRDefault="00F75343" w:rsidP="003666F5">
      <w:pPr>
        <w:pStyle w:val="Akapitzlist"/>
        <w:numPr>
          <w:ilvl w:val="0"/>
          <w:numId w:val="4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F776A">
        <w:rPr>
          <w:rFonts w:ascii="Arial" w:hAnsi="Arial" w:cs="Arial"/>
          <w:color w:val="000000"/>
          <w:sz w:val="22"/>
          <w:szCs w:val="22"/>
        </w:rPr>
        <w:t xml:space="preserve">Jednocześnie Zamawiający nie określa minimalnej wymaganej liczby osób (czyli </w:t>
      </w:r>
      <w:r w:rsidRPr="008F776A">
        <w:rPr>
          <w:rFonts w:ascii="Arial" w:hAnsi="Arial" w:cs="Arial"/>
          <w:sz w:val="22"/>
          <w:szCs w:val="22"/>
        </w:rPr>
        <w:t>określonego procentu osób</w:t>
      </w:r>
      <w:r w:rsidRPr="008F776A">
        <w:rPr>
          <w:rFonts w:ascii="Arial" w:hAnsi="Arial" w:cs="Arial"/>
          <w:color w:val="000000"/>
          <w:sz w:val="22"/>
          <w:szCs w:val="22"/>
        </w:rPr>
        <w:t>) zatrudnionych na podstawie umowy o pracę, jednakże nie dopuszcza się braku udziału takich osób.</w:t>
      </w:r>
      <w:r w:rsidR="0064340F" w:rsidRPr="008F776A">
        <w:rPr>
          <w:rFonts w:ascii="Arial" w:hAnsi="Arial" w:cs="Arial"/>
          <w:color w:val="000000"/>
          <w:sz w:val="22"/>
          <w:szCs w:val="22"/>
        </w:rPr>
        <w:t xml:space="preserve"> </w:t>
      </w:r>
      <w:r w:rsidR="0064340F" w:rsidRPr="008F776A">
        <w:rPr>
          <w:rFonts w:ascii="Arial" w:hAnsi="Arial" w:cs="Arial"/>
          <w:b/>
          <w:sz w:val="22"/>
          <w:szCs w:val="22"/>
        </w:rPr>
        <w:t xml:space="preserve">Procentowy udział osób zatrudnionych </w:t>
      </w:r>
      <w:r w:rsidR="008F776A">
        <w:rPr>
          <w:rFonts w:ascii="Arial" w:hAnsi="Arial" w:cs="Arial"/>
          <w:b/>
          <w:sz w:val="22"/>
          <w:szCs w:val="22"/>
        </w:rPr>
        <w:br/>
      </w:r>
      <w:r w:rsidR="0064340F" w:rsidRPr="007F2937">
        <w:rPr>
          <w:rFonts w:ascii="Arial" w:hAnsi="Arial" w:cs="Arial"/>
          <w:b/>
          <w:sz w:val="22"/>
          <w:szCs w:val="22"/>
        </w:rPr>
        <w:t>u Wykonawcy stanowi jedn</w:t>
      </w:r>
      <w:r w:rsidR="00A61C33" w:rsidRPr="007F2937">
        <w:rPr>
          <w:rFonts w:ascii="Arial" w:hAnsi="Arial" w:cs="Arial"/>
          <w:b/>
          <w:sz w:val="22"/>
          <w:szCs w:val="22"/>
        </w:rPr>
        <w:t>o</w:t>
      </w:r>
      <w:r w:rsidR="0064340F" w:rsidRPr="007F2937">
        <w:rPr>
          <w:rFonts w:ascii="Arial" w:hAnsi="Arial" w:cs="Arial"/>
          <w:b/>
          <w:sz w:val="22"/>
          <w:szCs w:val="22"/>
        </w:rPr>
        <w:t xml:space="preserve"> z kryteriów oceny ofert. </w:t>
      </w:r>
    </w:p>
    <w:p w:rsidR="00C05E86" w:rsidRPr="007F2937" w:rsidRDefault="00C05E86" w:rsidP="00C05E86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05E86" w:rsidRDefault="003E173F" w:rsidP="00C42DB8">
      <w:pPr>
        <w:spacing w:line="360" w:lineRule="auto"/>
        <w:jc w:val="both"/>
        <w:rPr>
          <w:bCs/>
          <w:sz w:val="22"/>
          <w:szCs w:val="22"/>
        </w:rPr>
      </w:pPr>
      <w:r w:rsidRPr="007F2937">
        <w:rPr>
          <w:b/>
          <w:bCs/>
          <w:sz w:val="22"/>
          <w:szCs w:val="22"/>
        </w:rPr>
        <w:lastRenderedPageBreak/>
        <w:t xml:space="preserve">4. </w:t>
      </w:r>
      <w:r w:rsidR="00BB2ADC" w:rsidRPr="007F2937">
        <w:rPr>
          <w:b/>
          <w:bCs/>
          <w:sz w:val="22"/>
          <w:szCs w:val="22"/>
        </w:rPr>
        <w:t>Termin wykonania zamówienia:</w:t>
      </w:r>
      <w:r w:rsidR="00B13D02" w:rsidRPr="007F2937">
        <w:rPr>
          <w:b/>
          <w:bCs/>
          <w:sz w:val="22"/>
          <w:szCs w:val="22"/>
        </w:rPr>
        <w:t xml:space="preserve"> </w:t>
      </w:r>
      <w:r w:rsidR="009603DB" w:rsidRPr="009603DB">
        <w:rPr>
          <w:sz w:val="22"/>
          <w:szCs w:val="22"/>
        </w:rPr>
        <w:t>od III do V 2021 r., od IX do X 2021 r. oraz od III do V 2022 r. z uwzględnieniem aktualnie obowiązujących obostrzeń sanitarno-epidemiologicznych. Szczegółowy termin zostanie uzgodniony z Wykonawcą po podpisaniu umowy</w:t>
      </w:r>
      <w:r w:rsidR="00C42DB8">
        <w:rPr>
          <w:bCs/>
          <w:sz w:val="22"/>
          <w:szCs w:val="22"/>
        </w:rPr>
        <w:t xml:space="preserve">. </w:t>
      </w:r>
    </w:p>
    <w:p w:rsidR="00C42DB8" w:rsidRPr="004464CC" w:rsidRDefault="00C42DB8" w:rsidP="00C42DB8">
      <w:pPr>
        <w:spacing w:line="360" w:lineRule="auto"/>
        <w:jc w:val="both"/>
        <w:rPr>
          <w:sz w:val="22"/>
          <w:szCs w:val="22"/>
        </w:rPr>
      </w:pPr>
    </w:p>
    <w:p w:rsidR="00C92C1A" w:rsidRPr="0091433A" w:rsidRDefault="00895D35" w:rsidP="00755DDE">
      <w:pPr>
        <w:spacing w:line="360" w:lineRule="auto"/>
        <w:jc w:val="both"/>
        <w:rPr>
          <w:b/>
          <w:bCs/>
          <w:sz w:val="22"/>
          <w:szCs w:val="22"/>
        </w:rPr>
      </w:pPr>
      <w:r w:rsidRPr="0091433A">
        <w:rPr>
          <w:b/>
          <w:bCs/>
          <w:sz w:val="22"/>
          <w:szCs w:val="22"/>
        </w:rPr>
        <w:t>5</w:t>
      </w:r>
      <w:r w:rsidR="00F21CD7" w:rsidRPr="0091433A">
        <w:rPr>
          <w:b/>
          <w:bCs/>
          <w:sz w:val="22"/>
          <w:szCs w:val="22"/>
        </w:rPr>
        <w:t xml:space="preserve">. Warunki </w:t>
      </w:r>
      <w:r w:rsidR="00547191" w:rsidRPr="0091433A">
        <w:rPr>
          <w:b/>
          <w:bCs/>
          <w:sz w:val="22"/>
          <w:szCs w:val="22"/>
        </w:rPr>
        <w:t>udziału w postępowaniu</w:t>
      </w:r>
      <w:r w:rsidR="00670FFD" w:rsidRPr="0091433A">
        <w:rPr>
          <w:b/>
          <w:bCs/>
          <w:sz w:val="22"/>
          <w:szCs w:val="22"/>
        </w:rPr>
        <w:t xml:space="preserve"> </w:t>
      </w:r>
      <w:r w:rsidR="00745286" w:rsidRPr="0091433A">
        <w:rPr>
          <w:b/>
          <w:bCs/>
          <w:sz w:val="22"/>
          <w:szCs w:val="22"/>
        </w:rPr>
        <w:t xml:space="preserve">oraz podstawy wykluczenia </w:t>
      </w:r>
    </w:p>
    <w:p w:rsidR="00717CE6" w:rsidRPr="00313F49" w:rsidRDefault="00717CE6" w:rsidP="00717CE6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13F49">
        <w:rPr>
          <w:rFonts w:ascii="Arial" w:hAnsi="Arial" w:cs="Arial"/>
          <w:sz w:val="22"/>
          <w:szCs w:val="22"/>
        </w:rPr>
        <w:t>Z postępowania o udzielenie zamówienia wyklucza się:</w:t>
      </w:r>
    </w:p>
    <w:p w:rsidR="00717CE6" w:rsidRPr="00313F49" w:rsidRDefault="00717CE6" w:rsidP="00717CE6">
      <w:pPr>
        <w:pStyle w:val="ZTIRPKTzmpkttiret"/>
        <w:numPr>
          <w:ilvl w:val="0"/>
          <w:numId w:val="30"/>
        </w:numPr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wykonawcę, który nie wykazał spełniania warunków udziału w postępowaniu lub nie wykazał braku podstaw wykluczenia;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2)</w:t>
      </w:r>
      <w:r w:rsidRPr="00313F49">
        <w:rPr>
          <w:rFonts w:ascii="Arial" w:hAnsi="Arial"/>
          <w:sz w:val="22"/>
          <w:szCs w:val="22"/>
        </w:rPr>
        <w:tab/>
        <w:t>wykonawcę będącego osobą fizyczną, którego prawomocnie skazano za przestępstwo:</w:t>
      </w:r>
    </w:p>
    <w:p w:rsidR="00717CE6" w:rsidRPr="00313F49" w:rsidRDefault="00717CE6" w:rsidP="00717CE6">
      <w:pPr>
        <w:pStyle w:val="ZTIRPKTzmpkttiret"/>
        <w:ind w:left="993" w:hanging="426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ab/>
      </w:r>
      <w:r w:rsidRPr="009A1AA1">
        <w:rPr>
          <w:rFonts w:ascii="Arial" w:hAnsi="Arial"/>
          <w:sz w:val="22"/>
          <w:szCs w:val="22"/>
          <w:shd w:val="clear" w:color="auto" w:fill="FFFFFF" w:themeFill="background1"/>
        </w:rPr>
        <w:t>o którym mowa w art. 165a, art. 181–188, art. 189a, art. 218–221, art. 228–230a, art. 250a, art. 258 lub art. 270–309 ustawy z dnia 6 czerwca 1997 r. – </w:t>
      </w:r>
      <w:hyperlink r:id="rId14" w:tgtFrame="_blank" w:tooltip="USTAWA z dnia 6 czerwca 1997 r. Kodeks karny" w:history="1">
        <w:r w:rsidRPr="009A1AA1">
          <w:rPr>
            <w:rStyle w:val="Hipercze"/>
            <w:rFonts w:ascii="Arial" w:hAnsi="Arial"/>
            <w:sz w:val="22"/>
            <w:szCs w:val="22"/>
            <w:shd w:val="clear" w:color="auto" w:fill="FFFFFF" w:themeFill="background1"/>
          </w:rPr>
          <w:t>Kodeks karny</w:t>
        </w:r>
      </w:hyperlink>
      <w:r w:rsidRPr="009A1AA1">
        <w:rPr>
          <w:rFonts w:ascii="Arial" w:hAnsi="Arial"/>
          <w:sz w:val="22"/>
          <w:szCs w:val="22"/>
          <w:shd w:val="clear" w:color="auto" w:fill="FFFFFF" w:themeFill="background1"/>
        </w:rPr>
        <w:t> lub art. 46 lub art. 48 ustawy z dnia 25 czerwca 2010 r. o sporcie</w:t>
      </w:r>
      <w:r w:rsidRPr="00313F49">
        <w:rPr>
          <w:rFonts w:ascii="Arial" w:hAnsi="Arial"/>
          <w:sz w:val="22"/>
          <w:szCs w:val="22"/>
        </w:rPr>
        <w:t>,</w:t>
      </w:r>
    </w:p>
    <w:p w:rsidR="00717CE6" w:rsidRPr="00313F49" w:rsidRDefault="00717CE6" w:rsidP="00717CE6">
      <w:pPr>
        <w:pStyle w:val="ZTIRPKTzmpkttiret"/>
        <w:numPr>
          <w:ilvl w:val="0"/>
          <w:numId w:val="31"/>
        </w:numPr>
        <w:tabs>
          <w:tab w:val="left" w:pos="993"/>
        </w:tabs>
        <w:ind w:left="993" w:hanging="426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o charakterze terrorystycznym, o którym mowa w art. 115 § 20 ustawy z dnia 6 czerwca 1997 r. – Kodeks karny,</w:t>
      </w:r>
    </w:p>
    <w:p w:rsidR="00717CE6" w:rsidRPr="00313F49" w:rsidRDefault="00717CE6" w:rsidP="00717CE6">
      <w:pPr>
        <w:pStyle w:val="ZTIRPKTzmpkttiret"/>
        <w:numPr>
          <w:ilvl w:val="0"/>
          <w:numId w:val="31"/>
        </w:numPr>
        <w:tabs>
          <w:tab w:val="left" w:pos="993"/>
        </w:tabs>
        <w:ind w:left="993" w:hanging="426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skarbowe,</w:t>
      </w:r>
    </w:p>
    <w:p w:rsidR="00717CE6" w:rsidRPr="00313F49" w:rsidRDefault="00717CE6" w:rsidP="00717CE6">
      <w:pPr>
        <w:pStyle w:val="ZTIRPKTzmpkttiret"/>
        <w:numPr>
          <w:ilvl w:val="0"/>
          <w:numId w:val="31"/>
        </w:numPr>
        <w:tabs>
          <w:tab w:val="left" w:pos="993"/>
        </w:tabs>
        <w:ind w:left="993" w:hanging="426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o którym mowa w art. 9 lub art. 10 ustawy z dnia 15 czerwca 2012 r. o skutkach powierzania wykonywania pracy cudzoziemcom przebywającym wbrew przepisom na teryto</w:t>
      </w:r>
      <w:r>
        <w:rPr>
          <w:rFonts w:ascii="Arial" w:hAnsi="Arial"/>
          <w:sz w:val="22"/>
          <w:szCs w:val="22"/>
        </w:rPr>
        <w:t>rium Rzeczypospolitej Polskiej</w:t>
      </w:r>
      <w:r w:rsidRPr="00313F49">
        <w:rPr>
          <w:rFonts w:ascii="Arial" w:hAnsi="Arial"/>
          <w:sz w:val="22"/>
          <w:szCs w:val="22"/>
        </w:rPr>
        <w:t>;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3)</w:t>
      </w:r>
      <w:r w:rsidRPr="00313F49">
        <w:rPr>
          <w:rFonts w:ascii="Arial" w:hAnsi="Arial"/>
          <w:sz w:val="22"/>
          <w:szCs w:val="22"/>
        </w:rPr>
        <w:tab/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Pr="00313F49">
        <w:rPr>
          <w:rFonts w:ascii="Arial" w:hAnsi="Arial"/>
          <w:sz w:val="22"/>
          <w:szCs w:val="22"/>
        </w:rPr>
        <w:t>ppkt</w:t>
      </w:r>
      <w:proofErr w:type="spellEnd"/>
      <w:r w:rsidRPr="00313F49">
        <w:rPr>
          <w:rFonts w:ascii="Arial" w:hAnsi="Arial"/>
          <w:sz w:val="22"/>
          <w:szCs w:val="22"/>
        </w:rPr>
        <w:t xml:space="preserve"> 2;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4)</w:t>
      </w:r>
      <w:r w:rsidRPr="00313F49">
        <w:rPr>
          <w:rFonts w:ascii="Arial" w:hAnsi="Arial"/>
          <w:sz w:val="22"/>
          <w:szCs w:val="22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zawarł wiążące porozumienie w sprawie spłaty tych należności;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5)</w:t>
      </w:r>
      <w:r w:rsidRPr="00313F49">
        <w:rPr>
          <w:rFonts w:ascii="Arial" w:hAnsi="Arial"/>
          <w:sz w:val="22"/>
          <w:szCs w:val="22"/>
        </w:rPr>
        <w:tab/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rFonts w:ascii="Arial" w:hAnsi="Arial"/>
          <w:sz w:val="22"/>
          <w:szCs w:val="22"/>
        </w:rPr>
        <w:br/>
      </w:r>
      <w:r w:rsidRPr="00313F49">
        <w:rPr>
          <w:rFonts w:ascii="Arial" w:hAnsi="Arial"/>
          <w:sz w:val="22"/>
          <w:szCs w:val="22"/>
        </w:rPr>
        <w:t xml:space="preserve">i niedyskryminacyjne kryteria, zwane dalej „kryteriami selekcji”, lub który zataił te informacje lub nie jest w stanie przedstawić wymaganych dokumentów; 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6)</w:t>
      </w:r>
      <w:r w:rsidRPr="00313F49">
        <w:rPr>
          <w:rFonts w:ascii="Arial" w:hAnsi="Arial"/>
          <w:sz w:val="22"/>
          <w:szCs w:val="22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lastRenderedPageBreak/>
        <w:t>7)</w:t>
      </w:r>
      <w:r w:rsidRPr="00313F49">
        <w:rPr>
          <w:rFonts w:ascii="Arial" w:hAnsi="Arial"/>
          <w:sz w:val="22"/>
          <w:szCs w:val="22"/>
        </w:rPr>
        <w:tab/>
        <w:t xml:space="preserve">wykonawcę, który bezprawnie wpływał lub próbował wpłynąć na czynności zamawiającego lub pozyskać informacje poufne, mogące dać mu przewagę </w:t>
      </w:r>
      <w:r>
        <w:rPr>
          <w:rFonts w:ascii="Arial" w:hAnsi="Arial"/>
          <w:sz w:val="22"/>
          <w:szCs w:val="22"/>
        </w:rPr>
        <w:br/>
      </w:r>
      <w:r w:rsidRPr="00313F49">
        <w:rPr>
          <w:rFonts w:ascii="Arial" w:hAnsi="Arial"/>
          <w:sz w:val="22"/>
          <w:szCs w:val="22"/>
        </w:rPr>
        <w:t>w postępowaniu o udzielenie zamówienia;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8)</w:t>
      </w:r>
      <w:r w:rsidRPr="00313F49">
        <w:rPr>
          <w:rFonts w:ascii="Arial" w:hAnsi="Arial"/>
          <w:sz w:val="22"/>
          <w:szCs w:val="22"/>
        </w:rPr>
        <w:tab/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</w:t>
      </w:r>
      <w:r>
        <w:rPr>
          <w:rFonts w:ascii="Arial" w:hAnsi="Arial"/>
          <w:sz w:val="22"/>
          <w:szCs w:val="22"/>
        </w:rPr>
        <w:br/>
      </w:r>
      <w:r w:rsidRPr="00313F49">
        <w:rPr>
          <w:rFonts w:ascii="Arial" w:hAnsi="Arial"/>
          <w:sz w:val="22"/>
          <w:szCs w:val="22"/>
        </w:rPr>
        <w:t xml:space="preserve">w przygotowaniu takiego postępowania, chyba że spowodowane tym zakłócenie konkurencji może być wyeliminowane w inny sposób niż przez wykluczenie wykonawcy z udziału w postępowaniu; 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9)</w:t>
      </w:r>
      <w:r w:rsidRPr="00313F49">
        <w:rPr>
          <w:rFonts w:ascii="Arial" w:hAnsi="Arial"/>
          <w:sz w:val="22"/>
          <w:szCs w:val="22"/>
        </w:rPr>
        <w:tab/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717CE6" w:rsidRPr="00313F49" w:rsidRDefault="00717CE6" w:rsidP="00717CE6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>wykonawcę będącego podmiotem zbiorowym, wobec którego sąd orzekł zakaz ubiegania się o zamówienia publiczne na podstawie ustawy z dnia 28 października 2002 r.  o odpowiedzialności podmiotów zbiorowych za cz</w:t>
      </w:r>
      <w:r>
        <w:rPr>
          <w:rFonts w:ascii="Arial" w:hAnsi="Arial"/>
          <w:sz w:val="22"/>
          <w:szCs w:val="22"/>
        </w:rPr>
        <w:t>yny zabronione pod groźbą kary</w:t>
      </w:r>
      <w:r w:rsidRPr="00313F49">
        <w:rPr>
          <w:rFonts w:ascii="Arial" w:hAnsi="Arial"/>
          <w:sz w:val="22"/>
          <w:szCs w:val="22"/>
        </w:rPr>
        <w:t>;</w:t>
      </w:r>
    </w:p>
    <w:p w:rsidR="00717CE6" w:rsidRPr="00313F49" w:rsidRDefault="00717CE6" w:rsidP="003716AF">
      <w:pPr>
        <w:pStyle w:val="ZTIRPKTzmpkttiret"/>
        <w:ind w:left="709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>wykonawcę, wobec którego orzeczono tytułem środka zapobiegawczego zakaz ubiegania się o zamówienia publiczne;</w:t>
      </w:r>
    </w:p>
    <w:p w:rsidR="00717CE6" w:rsidRPr="00313F49" w:rsidRDefault="00717CE6" w:rsidP="00717CE6">
      <w:pPr>
        <w:pStyle w:val="ZLITUSTzmustliter"/>
        <w:numPr>
          <w:ilvl w:val="0"/>
          <w:numId w:val="32"/>
        </w:numPr>
        <w:ind w:left="426" w:hanging="426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Z postępowania o udzielenie zamówienia zamawiający również wykluczy wykonawcę:</w:t>
      </w:r>
    </w:p>
    <w:p w:rsidR="00717CE6" w:rsidRPr="00313F49" w:rsidRDefault="00717CE6" w:rsidP="00717CE6">
      <w:pPr>
        <w:pStyle w:val="ZLITPKTzmpktliter"/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 xml:space="preserve">w stosunku do którego otwarto likwidację, w zatwierdzonym przez sąd układzie </w:t>
      </w:r>
      <w:r>
        <w:rPr>
          <w:rFonts w:ascii="Arial" w:hAnsi="Arial"/>
          <w:sz w:val="22"/>
          <w:szCs w:val="22"/>
        </w:rPr>
        <w:br/>
      </w:r>
      <w:r w:rsidRPr="00313F49">
        <w:rPr>
          <w:rFonts w:ascii="Arial" w:hAnsi="Arial"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</w:t>
      </w:r>
      <w:r>
        <w:rPr>
          <w:rFonts w:ascii="Arial" w:hAnsi="Arial"/>
          <w:sz w:val="22"/>
          <w:szCs w:val="22"/>
        </w:rPr>
        <w:t xml:space="preserve"> r. – Prawo restrukturyzacyjne</w:t>
      </w:r>
      <w:r w:rsidRPr="00313F49">
        <w:rPr>
          <w:rFonts w:ascii="Arial" w:hAnsi="Arial"/>
          <w:sz w:val="22"/>
          <w:szCs w:val="22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 </w:t>
      </w:r>
    </w:p>
    <w:p w:rsidR="00717CE6" w:rsidRPr="00313F49" w:rsidRDefault="00717CE6" w:rsidP="00717CE6">
      <w:pPr>
        <w:pStyle w:val="ZLITPKTzmpktliter"/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717CE6" w:rsidRPr="00313F49" w:rsidRDefault="00717CE6" w:rsidP="00717CE6">
      <w:pPr>
        <w:pStyle w:val="ZTIRPKTzmpkttiret"/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 xml:space="preserve">jeżeli wykonawca lub osoby, o których mowa w pkt 1 </w:t>
      </w:r>
      <w:proofErr w:type="spellStart"/>
      <w:r w:rsidRPr="00313F49">
        <w:rPr>
          <w:rFonts w:ascii="Arial" w:hAnsi="Arial"/>
          <w:sz w:val="22"/>
          <w:szCs w:val="22"/>
        </w:rPr>
        <w:t>ppkt</w:t>
      </w:r>
      <w:proofErr w:type="spellEnd"/>
      <w:r w:rsidRPr="00313F49">
        <w:rPr>
          <w:rFonts w:ascii="Arial" w:hAnsi="Arial"/>
          <w:sz w:val="22"/>
          <w:szCs w:val="22"/>
        </w:rPr>
        <w:t xml:space="preserve"> 3, uprawnione do reprezentowania wykonawcy pozostają z zamawiającym lub  osobami uprawnionymi do reprezentowania zamawiającego, w związku małżeńskim, w stosunku pokrewieństwa lub powinowactwa w linii prostej, pokrewieństwa lub powinowactwa </w:t>
      </w:r>
      <w:r>
        <w:rPr>
          <w:rFonts w:ascii="Arial" w:hAnsi="Arial"/>
          <w:sz w:val="22"/>
          <w:szCs w:val="22"/>
        </w:rPr>
        <w:br/>
      </w:r>
      <w:r w:rsidRPr="00313F49">
        <w:rPr>
          <w:rFonts w:ascii="Arial" w:hAnsi="Arial"/>
          <w:sz w:val="22"/>
          <w:szCs w:val="22"/>
        </w:rPr>
        <w:t xml:space="preserve">w linii bocznej do drugiego stopnia lub są związane z tytułu przysposobienia, opieki lub </w:t>
      </w:r>
      <w:r w:rsidRPr="00313F49">
        <w:rPr>
          <w:rFonts w:ascii="Arial" w:hAnsi="Arial"/>
          <w:sz w:val="22"/>
          <w:szCs w:val="22"/>
        </w:rPr>
        <w:lastRenderedPageBreak/>
        <w:t xml:space="preserve">kurateli,  przed upływem 3 lat od dnia wszczęcia postępowania o udzielenie zamówienia pozostawały w stosunku pracy lub zlecenia z wykonawcą </w:t>
      </w:r>
    </w:p>
    <w:p w:rsidR="00717CE6" w:rsidRPr="00313F49" w:rsidRDefault="00717CE6" w:rsidP="00717CE6">
      <w:pPr>
        <w:pStyle w:val="ZTIRPKTzmpkttiret"/>
        <w:ind w:left="709" w:firstLine="0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 xml:space="preserve">- chyba że jest możliwe zapewnienie bezstronności po stronie zamawiającego w inny sposób niż przez wykluczenie wykonawcy z udziału w postępowaniu; </w:t>
      </w:r>
    </w:p>
    <w:p w:rsidR="00717CE6" w:rsidRPr="00313F49" w:rsidRDefault="00717CE6" w:rsidP="00717CE6">
      <w:pPr>
        <w:pStyle w:val="ZLITPKTzmpktliter"/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 xml:space="preserve">który, z przyczyn leżących po jego stronie, nie wykonał albo nienależycie wykonał </w:t>
      </w:r>
      <w:r>
        <w:rPr>
          <w:rFonts w:ascii="Arial" w:hAnsi="Arial"/>
          <w:sz w:val="22"/>
          <w:szCs w:val="22"/>
        </w:rPr>
        <w:br/>
      </w:r>
      <w:r w:rsidRPr="00313F49">
        <w:rPr>
          <w:rFonts w:ascii="Arial" w:hAnsi="Arial"/>
          <w:sz w:val="22"/>
          <w:szCs w:val="22"/>
        </w:rPr>
        <w:t>w istotnym stopniu wcześniejszą umowę w sprawie zamówienia publicznego lub umowę koncesji, zawartą z zamawiającym co doprowadziło, do rozwiązania umowy lub zasądzenia odszkodowania;</w:t>
      </w:r>
    </w:p>
    <w:p w:rsidR="00717CE6" w:rsidRPr="00313F49" w:rsidRDefault="00717CE6" w:rsidP="00717CE6">
      <w:pPr>
        <w:pStyle w:val="ZLITPKTzmpktliter"/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3 000 złotych;</w:t>
      </w:r>
    </w:p>
    <w:p w:rsidR="00717CE6" w:rsidRPr="00313F49" w:rsidRDefault="00717CE6" w:rsidP="00717CE6">
      <w:pPr>
        <w:pStyle w:val="ZLITPKTzmpktliter"/>
        <w:ind w:left="709" w:hanging="425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6)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wykroczenie, o którym mowa w </w:t>
      </w:r>
      <w:proofErr w:type="spellStart"/>
      <w:r w:rsidRPr="00313F49">
        <w:rPr>
          <w:rFonts w:ascii="Arial" w:hAnsi="Arial"/>
          <w:sz w:val="22"/>
          <w:szCs w:val="22"/>
        </w:rPr>
        <w:t>ppkt</w:t>
      </w:r>
      <w:proofErr w:type="spellEnd"/>
      <w:r w:rsidRPr="00313F49">
        <w:rPr>
          <w:rFonts w:ascii="Arial" w:hAnsi="Arial"/>
          <w:sz w:val="22"/>
          <w:szCs w:val="22"/>
        </w:rPr>
        <w:t xml:space="preserve"> 5;</w:t>
      </w:r>
    </w:p>
    <w:p w:rsidR="00717CE6" w:rsidRPr="00313F49" w:rsidRDefault="00717CE6" w:rsidP="00717CE6">
      <w:pPr>
        <w:pStyle w:val="ZLITPKTzmpktliter"/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 xml:space="preserve">wobec którego wydano ostateczną decyzję administracyjną o naruszeniu obowiązków wynikających z przepisów prawa pracy, prawa ochrony środowiska lub przepisów </w:t>
      </w:r>
      <w:r>
        <w:rPr>
          <w:rFonts w:ascii="Arial" w:hAnsi="Arial"/>
          <w:sz w:val="22"/>
          <w:szCs w:val="22"/>
        </w:rPr>
        <w:br/>
      </w:r>
      <w:r w:rsidRPr="00313F49">
        <w:rPr>
          <w:rFonts w:ascii="Arial" w:hAnsi="Arial"/>
          <w:sz w:val="22"/>
          <w:szCs w:val="22"/>
        </w:rPr>
        <w:t>o zabezpieczeniu społecznym, jeżeli wymierzono tą decyzją karę pieniężną nie niższą niż 3 000 złotych;</w:t>
      </w:r>
    </w:p>
    <w:p w:rsidR="00F87EDC" w:rsidRDefault="00717CE6" w:rsidP="00955782">
      <w:pPr>
        <w:pStyle w:val="ZLITPKTzmpktliter"/>
        <w:ind w:left="709" w:hanging="425"/>
        <w:rPr>
          <w:rFonts w:ascii="Arial" w:hAnsi="Arial"/>
          <w:sz w:val="22"/>
          <w:szCs w:val="22"/>
        </w:rPr>
      </w:pPr>
      <w:r w:rsidRPr="00313F49">
        <w:rPr>
          <w:rFonts w:ascii="Arial" w:hAnsi="Arial"/>
          <w:sz w:val="22"/>
          <w:szCs w:val="22"/>
        </w:rPr>
        <w:t>8)</w:t>
      </w:r>
      <w:r>
        <w:rPr>
          <w:rFonts w:ascii="Arial" w:hAnsi="Arial"/>
          <w:sz w:val="22"/>
          <w:szCs w:val="22"/>
        </w:rPr>
        <w:tab/>
      </w:r>
      <w:r w:rsidRPr="00313F49">
        <w:rPr>
          <w:rFonts w:ascii="Arial" w:hAnsi="Arial"/>
          <w:sz w:val="22"/>
          <w:szCs w:val="22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pkt. 1 </w:t>
      </w:r>
      <w:proofErr w:type="spellStart"/>
      <w:r w:rsidRPr="00313F49">
        <w:rPr>
          <w:rFonts w:ascii="Arial" w:hAnsi="Arial"/>
          <w:sz w:val="22"/>
          <w:szCs w:val="22"/>
        </w:rPr>
        <w:t>ppkt</w:t>
      </w:r>
      <w:proofErr w:type="spellEnd"/>
      <w:r w:rsidRPr="00313F49">
        <w:rPr>
          <w:rFonts w:ascii="Arial" w:hAnsi="Arial"/>
          <w:sz w:val="22"/>
          <w:szCs w:val="22"/>
        </w:rPr>
        <w:t xml:space="preserve"> 4,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C05E86" w:rsidRPr="003716AF" w:rsidRDefault="00C05E86" w:rsidP="00955782">
      <w:pPr>
        <w:pStyle w:val="ZLITPKTzmpktliter"/>
        <w:ind w:left="709" w:hanging="425"/>
        <w:rPr>
          <w:rFonts w:ascii="Arial" w:hAnsi="Arial"/>
          <w:sz w:val="22"/>
          <w:szCs w:val="22"/>
        </w:rPr>
      </w:pPr>
    </w:p>
    <w:p w:rsidR="00EC082B" w:rsidRPr="0091433A" w:rsidRDefault="00745286" w:rsidP="00E50283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1433A">
        <w:rPr>
          <w:rFonts w:eastAsia="Calibri"/>
          <w:b/>
          <w:bCs/>
          <w:sz w:val="22"/>
          <w:szCs w:val="22"/>
          <w:lang w:eastAsia="en-US"/>
        </w:rPr>
        <w:t>6</w:t>
      </w:r>
      <w:r w:rsidR="00FA6C3E" w:rsidRPr="0091433A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3E173F" w:rsidRPr="0091433A">
        <w:rPr>
          <w:rFonts w:eastAsia="Calibri"/>
          <w:b/>
          <w:bCs/>
          <w:sz w:val="22"/>
          <w:szCs w:val="22"/>
          <w:lang w:eastAsia="en-US"/>
        </w:rPr>
        <w:t>Wykaz oświadczeń lub dokumentów, potwierdzających spełnianie warunków udziału w postępowaniu</w:t>
      </w:r>
      <w:r w:rsidR="00395AB9" w:rsidRPr="0091433A">
        <w:rPr>
          <w:rFonts w:eastAsia="Calibri"/>
          <w:b/>
          <w:sz w:val="22"/>
          <w:szCs w:val="22"/>
          <w:lang w:eastAsia="en-US"/>
        </w:rPr>
        <w:t>:</w:t>
      </w:r>
    </w:p>
    <w:p w:rsidR="00F87EDC" w:rsidRDefault="00717CE6" w:rsidP="00955782">
      <w:pPr>
        <w:pStyle w:val="Style35"/>
        <w:widowControl/>
        <w:spacing w:line="360" w:lineRule="auto"/>
        <w:ind w:firstLine="4"/>
        <w:rPr>
          <w:rStyle w:val="FontStyle54"/>
          <w:rFonts w:ascii="Arial" w:hAnsi="Arial" w:cs="Arial"/>
          <w:i w:val="0"/>
        </w:rPr>
      </w:pPr>
      <w:r w:rsidRPr="0091433A">
        <w:rPr>
          <w:rStyle w:val="FontStyle20"/>
          <w:sz w:val="22"/>
          <w:szCs w:val="22"/>
        </w:rPr>
        <w:t xml:space="preserve">W celu wykazania braku podstaw do wykluczenia z postępowania o udzielenie zamówienia </w:t>
      </w:r>
      <w:r w:rsidR="00F87EDC">
        <w:rPr>
          <w:rStyle w:val="FontStyle20"/>
          <w:sz w:val="22"/>
          <w:szCs w:val="22"/>
        </w:rPr>
        <w:br/>
      </w:r>
      <w:r w:rsidRPr="0091433A">
        <w:rPr>
          <w:rStyle w:val="FontStyle20"/>
          <w:sz w:val="22"/>
          <w:szCs w:val="22"/>
        </w:rPr>
        <w:t>w okolicznościach, o których mowa w</w:t>
      </w:r>
      <w:r w:rsidRPr="0091433A">
        <w:rPr>
          <w:rFonts w:ascii="Arial" w:hAnsi="Arial" w:cs="Arial"/>
          <w:sz w:val="22"/>
          <w:szCs w:val="22"/>
        </w:rPr>
        <w:t xml:space="preserve"> pkt 5 ogłoszenia</w:t>
      </w:r>
      <w:r w:rsidRPr="0091433A">
        <w:rPr>
          <w:rStyle w:val="FontStyle20"/>
          <w:sz w:val="22"/>
          <w:szCs w:val="22"/>
        </w:rPr>
        <w:t xml:space="preserve">, </w:t>
      </w:r>
      <w:r w:rsidRPr="0091433A">
        <w:rPr>
          <w:rFonts w:ascii="Arial" w:hAnsi="Arial" w:cs="Arial"/>
          <w:sz w:val="22"/>
          <w:szCs w:val="22"/>
        </w:rPr>
        <w:t>W</w:t>
      </w:r>
      <w:r w:rsidRPr="0091433A">
        <w:rPr>
          <w:rStyle w:val="FontStyle54"/>
          <w:rFonts w:ascii="Arial" w:hAnsi="Arial" w:cs="Arial"/>
          <w:i w:val="0"/>
        </w:rPr>
        <w:t xml:space="preserve">ykonawca przystępujący do niniejszego postępowania zobowiązany jest </w:t>
      </w:r>
      <w:r>
        <w:rPr>
          <w:rStyle w:val="FontStyle54"/>
          <w:rFonts w:ascii="Arial" w:hAnsi="Arial" w:cs="Arial"/>
          <w:i w:val="0"/>
        </w:rPr>
        <w:t>złoży</w:t>
      </w:r>
      <w:r w:rsidRPr="0091433A">
        <w:rPr>
          <w:rStyle w:val="FontStyle54"/>
          <w:rFonts w:ascii="Arial" w:hAnsi="Arial" w:cs="Arial"/>
          <w:i w:val="0"/>
        </w:rPr>
        <w:t>ć oświadczenie zawarte w Treści oferty.</w:t>
      </w:r>
    </w:p>
    <w:p w:rsidR="00C05E86" w:rsidRPr="003716AF" w:rsidRDefault="00C05E86" w:rsidP="00955782">
      <w:pPr>
        <w:pStyle w:val="Style35"/>
        <w:widowControl/>
        <w:spacing w:line="360" w:lineRule="auto"/>
        <w:ind w:firstLine="4"/>
        <w:rPr>
          <w:rFonts w:ascii="Arial" w:hAnsi="Arial" w:cs="Arial"/>
          <w:iCs/>
          <w:sz w:val="22"/>
          <w:szCs w:val="22"/>
        </w:rPr>
      </w:pPr>
    </w:p>
    <w:p w:rsidR="00A95C96" w:rsidRPr="0091433A" w:rsidRDefault="00745286" w:rsidP="00E50283">
      <w:pPr>
        <w:spacing w:line="360" w:lineRule="auto"/>
        <w:jc w:val="both"/>
        <w:rPr>
          <w:b/>
          <w:sz w:val="22"/>
          <w:szCs w:val="22"/>
        </w:rPr>
      </w:pPr>
      <w:r w:rsidRPr="0091433A">
        <w:rPr>
          <w:b/>
          <w:sz w:val="22"/>
          <w:szCs w:val="22"/>
        </w:rPr>
        <w:t>7</w:t>
      </w:r>
      <w:r w:rsidR="00395AB9" w:rsidRPr="0091433A">
        <w:rPr>
          <w:b/>
          <w:sz w:val="22"/>
          <w:szCs w:val="22"/>
        </w:rPr>
        <w:t xml:space="preserve">. </w:t>
      </w:r>
      <w:r w:rsidR="00A95C96" w:rsidRPr="0091433A">
        <w:rPr>
          <w:b/>
          <w:bCs/>
          <w:sz w:val="22"/>
          <w:szCs w:val="22"/>
        </w:rPr>
        <w:t xml:space="preserve">Informacje o sposobie porozumiewania się </w:t>
      </w:r>
      <w:r w:rsidR="00463D78" w:rsidRPr="0091433A">
        <w:rPr>
          <w:b/>
          <w:bCs/>
          <w:sz w:val="22"/>
          <w:szCs w:val="22"/>
        </w:rPr>
        <w:t xml:space="preserve">zamawiającego z </w:t>
      </w:r>
      <w:r w:rsidR="00A95C96" w:rsidRPr="0091433A">
        <w:rPr>
          <w:b/>
          <w:bCs/>
          <w:sz w:val="22"/>
          <w:szCs w:val="22"/>
        </w:rPr>
        <w:t>wykonawcami oraz przekazywania oświadczeń lub dokumentów</w:t>
      </w:r>
    </w:p>
    <w:p w:rsidR="00745286" w:rsidRPr="0091433A" w:rsidRDefault="00745286" w:rsidP="00962187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Oferty w przedmiotowym postępowaniu składa się w formie pisemnej (oryginał podpisany przez Wykonawcę lub pełnomocnika)</w:t>
      </w:r>
      <w:r w:rsidR="00742BA6" w:rsidRPr="0091433A">
        <w:rPr>
          <w:rFonts w:ascii="Arial" w:hAnsi="Arial" w:cs="Arial"/>
          <w:sz w:val="22"/>
          <w:szCs w:val="22"/>
        </w:rPr>
        <w:t>.</w:t>
      </w:r>
    </w:p>
    <w:p w:rsidR="003F2F9D" w:rsidRPr="0091433A" w:rsidRDefault="00745286" w:rsidP="001445AC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Dane adresowe do korespondencji:</w:t>
      </w:r>
    </w:p>
    <w:p w:rsidR="003F2F9D" w:rsidRPr="0091433A" w:rsidRDefault="003F2F9D" w:rsidP="008776ED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lastRenderedPageBreak/>
        <w:t>Regionalny Ośrod</w:t>
      </w:r>
      <w:r w:rsidR="005B22A2">
        <w:rPr>
          <w:sz w:val="22"/>
          <w:szCs w:val="22"/>
        </w:rPr>
        <w:t>ek Polityki Społecznej w Opolu</w:t>
      </w:r>
      <w:r w:rsidR="008776ED">
        <w:rPr>
          <w:sz w:val="22"/>
          <w:szCs w:val="22"/>
        </w:rPr>
        <w:t xml:space="preserve">, </w:t>
      </w:r>
      <w:r w:rsidRPr="0091433A">
        <w:rPr>
          <w:sz w:val="22"/>
          <w:szCs w:val="22"/>
        </w:rPr>
        <w:t>ul. Głogowska 25 C</w:t>
      </w:r>
      <w:r w:rsidR="005B22A2">
        <w:rPr>
          <w:sz w:val="22"/>
          <w:szCs w:val="22"/>
        </w:rPr>
        <w:t>,</w:t>
      </w:r>
      <w:r w:rsidRPr="0091433A">
        <w:rPr>
          <w:sz w:val="22"/>
          <w:szCs w:val="22"/>
        </w:rPr>
        <w:t xml:space="preserve"> 45–315 Opole</w:t>
      </w:r>
    </w:p>
    <w:p w:rsidR="003F2F9D" w:rsidRPr="0043184E" w:rsidRDefault="00A62461" w:rsidP="001009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43184E">
        <w:rPr>
          <w:sz w:val="22"/>
          <w:szCs w:val="22"/>
        </w:rPr>
        <w:t>tel. 77</w:t>
      </w:r>
      <w:r w:rsidR="003F2F9D" w:rsidRPr="0043184E">
        <w:rPr>
          <w:sz w:val="22"/>
          <w:szCs w:val="22"/>
        </w:rPr>
        <w:t xml:space="preserve"> 44 15</w:t>
      </w:r>
      <w:r w:rsidR="00E31AFE" w:rsidRPr="0043184E">
        <w:rPr>
          <w:sz w:val="22"/>
          <w:szCs w:val="22"/>
        </w:rPr>
        <w:t> </w:t>
      </w:r>
      <w:r w:rsidR="003F2F9D" w:rsidRPr="0043184E">
        <w:rPr>
          <w:sz w:val="22"/>
          <w:szCs w:val="22"/>
        </w:rPr>
        <w:t>250</w:t>
      </w:r>
      <w:r w:rsidRPr="0043184E">
        <w:rPr>
          <w:sz w:val="22"/>
          <w:szCs w:val="22"/>
        </w:rPr>
        <w:t>; fax. 77</w:t>
      </w:r>
      <w:r w:rsidR="003F2F9D" w:rsidRPr="0043184E">
        <w:rPr>
          <w:sz w:val="22"/>
          <w:szCs w:val="22"/>
        </w:rPr>
        <w:t xml:space="preserve"> 44 15</w:t>
      </w:r>
      <w:r w:rsidR="006056AE" w:rsidRPr="0043184E">
        <w:rPr>
          <w:sz w:val="22"/>
          <w:szCs w:val="22"/>
        </w:rPr>
        <w:t> </w:t>
      </w:r>
      <w:r w:rsidR="003F2F9D" w:rsidRPr="0043184E">
        <w:rPr>
          <w:sz w:val="22"/>
          <w:szCs w:val="22"/>
        </w:rPr>
        <w:t>259</w:t>
      </w:r>
      <w:r w:rsidR="006056AE" w:rsidRPr="0043184E">
        <w:rPr>
          <w:sz w:val="22"/>
          <w:szCs w:val="22"/>
        </w:rPr>
        <w:t xml:space="preserve">; </w:t>
      </w:r>
      <w:r w:rsidR="003F2F9D" w:rsidRPr="0043184E">
        <w:rPr>
          <w:sz w:val="22"/>
          <w:szCs w:val="22"/>
        </w:rPr>
        <w:t xml:space="preserve">e–mail: </w:t>
      </w:r>
      <w:hyperlink r:id="rId15" w:history="1">
        <w:r w:rsidR="00F87EDC" w:rsidRPr="0043184E">
          <w:rPr>
            <w:rStyle w:val="Hipercze"/>
            <w:sz w:val="22"/>
            <w:szCs w:val="22"/>
          </w:rPr>
          <w:t>b.rokosz@rops-opole.pl</w:t>
        </w:r>
      </w:hyperlink>
    </w:p>
    <w:p w:rsidR="003F2F9D" w:rsidRPr="0091433A" w:rsidRDefault="00E93FDC" w:rsidP="001445AC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Na każdym etapie postępowania</w:t>
      </w:r>
      <w:r w:rsidR="003716AF">
        <w:rPr>
          <w:rFonts w:ascii="Arial" w:hAnsi="Arial" w:cs="Arial"/>
          <w:sz w:val="22"/>
          <w:szCs w:val="22"/>
        </w:rPr>
        <w:t>,</w:t>
      </w:r>
      <w:r w:rsidR="003F2F9D" w:rsidRPr="0091433A">
        <w:rPr>
          <w:rFonts w:ascii="Arial" w:hAnsi="Arial" w:cs="Arial"/>
          <w:sz w:val="22"/>
          <w:szCs w:val="22"/>
        </w:rPr>
        <w:t xml:space="preserve"> </w:t>
      </w:r>
      <w:r w:rsidRPr="0091433A">
        <w:rPr>
          <w:rFonts w:ascii="Arial" w:hAnsi="Arial" w:cs="Arial"/>
          <w:sz w:val="22"/>
          <w:szCs w:val="22"/>
        </w:rPr>
        <w:t>a przed terminem składania ofert</w:t>
      </w:r>
      <w:r w:rsidR="003716AF">
        <w:rPr>
          <w:rFonts w:ascii="Arial" w:hAnsi="Arial" w:cs="Arial"/>
          <w:sz w:val="22"/>
          <w:szCs w:val="22"/>
        </w:rPr>
        <w:t>,</w:t>
      </w:r>
      <w:r w:rsidRPr="0091433A">
        <w:rPr>
          <w:rFonts w:ascii="Arial" w:hAnsi="Arial" w:cs="Arial"/>
          <w:sz w:val="22"/>
          <w:szCs w:val="22"/>
        </w:rPr>
        <w:t xml:space="preserve"> </w:t>
      </w:r>
      <w:r w:rsidR="003F2F9D" w:rsidRPr="0091433A">
        <w:rPr>
          <w:rFonts w:ascii="Arial" w:hAnsi="Arial" w:cs="Arial"/>
          <w:sz w:val="22"/>
          <w:szCs w:val="22"/>
        </w:rPr>
        <w:t>Wykonawca może</w:t>
      </w:r>
      <w:r w:rsidR="00F810AC" w:rsidRPr="0091433A">
        <w:rPr>
          <w:rFonts w:ascii="Arial" w:hAnsi="Arial" w:cs="Arial"/>
          <w:sz w:val="22"/>
          <w:szCs w:val="22"/>
        </w:rPr>
        <w:t xml:space="preserve"> zwrócić się do zamawiającego o </w:t>
      </w:r>
      <w:r w:rsidR="003F2F9D" w:rsidRPr="0091433A">
        <w:rPr>
          <w:rFonts w:ascii="Arial" w:hAnsi="Arial" w:cs="Arial"/>
          <w:sz w:val="22"/>
          <w:szCs w:val="22"/>
        </w:rPr>
        <w:t xml:space="preserve">wyjaśnienie treści </w:t>
      </w:r>
      <w:r w:rsidRPr="0091433A">
        <w:rPr>
          <w:rFonts w:ascii="Arial" w:hAnsi="Arial" w:cs="Arial"/>
          <w:sz w:val="22"/>
          <w:szCs w:val="22"/>
        </w:rPr>
        <w:t>ogłoszenia o zamówieniu</w:t>
      </w:r>
      <w:r w:rsidR="003F2F9D" w:rsidRPr="0091433A">
        <w:rPr>
          <w:rFonts w:ascii="Arial" w:hAnsi="Arial" w:cs="Arial"/>
          <w:sz w:val="22"/>
          <w:szCs w:val="22"/>
        </w:rPr>
        <w:t xml:space="preserve">. Zamawiający </w:t>
      </w:r>
      <w:r w:rsidR="0003201A" w:rsidRPr="0091433A">
        <w:rPr>
          <w:rFonts w:ascii="Arial" w:hAnsi="Arial" w:cs="Arial"/>
          <w:sz w:val="22"/>
          <w:szCs w:val="22"/>
        </w:rPr>
        <w:t>może</w:t>
      </w:r>
      <w:r w:rsidR="003F2F9D" w:rsidRPr="0091433A">
        <w:rPr>
          <w:rFonts w:ascii="Arial" w:hAnsi="Arial" w:cs="Arial"/>
          <w:sz w:val="22"/>
          <w:szCs w:val="22"/>
        </w:rPr>
        <w:t xml:space="preserve"> udzielić wyjaśnień niezwłocznie, jednak nie później przed upływem terminu składania ofert</w:t>
      </w:r>
      <w:r w:rsidRPr="0091433A">
        <w:rPr>
          <w:rFonts w:ascii="Arial" w:hAnsi="Arial" w:cs="Arial"/>
          <w:sz w:val="22"/>
          <w:szCs w:val="22"/>
        </w:rPr>
        <w:t>, jeżeli będzie to możliwe.</w:t>
      </w:r>
    </w:p>
    <w:p w:rsidR="003F2F9D" w:rsidRPr="0091433A" w:rsidRDefault="003F2F9D" w:rsidP="001445AC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 xml:space="preserve">Jeżeli wniosek o wyjaśnienie treści </w:t>
      </w:r>
      <w:r w:rsidR="00E93FDC" w:rsidRPr="0091433A">
        <w:rPr>
          <w:rFonts w:ascii="Arial" w:hAnsi="Arial" w:cs="Arial"/>
          <w:sz w:val="22"/>
          <w:szCs w:val="22"/>
        </w:rPr>
        <w:t>ogłoszenia o zamówieniu</w:t>
      </w:r>
      <w:r w:rsidR="0003201A" w:rsidRPr="0091433A">
        <w:rPr>
          <w:rFonts w:ascii="Arial" w:hAnsi="Arial" w:cs="Arial"/>
          <w:sz w:val="22"/>
          <w:szCs w:val="22"/>
        </w:rPr>
        <w:t xml:space="preserve"> wpłynie</w:t>
      </w:r>
      <w:r w:rsidRPr="0091433A">
        <w:rPr>
          <w:rFonts w:ascii="Arial" w:hAnsi="Arial" w:cs="Arial"/>
          <w:sz w:val="22"/>
          <w:szCs w:val="22"/>
        </w:rPr>
        <w:t xml:space="preserve"> po upływie terminu składania </w:t>
      </w:r>
      <w:r w:rsidR="00E93FDC" w:rsidRPr="0091433A">
        <w:rPr>
          <w:rFonts w:ascii="Arial" w:hAnsi="Arial" w:cs="Arial"/>
          <w:sz w:val="22"/>
          <w:szCs w:val="22"/>
        </w:rPr>
        <w:t>ofert</w:t>
      </w:r>
      <w:r w:rsidRPr="0091433A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E93FDC" w:rsidRPr="0091433A" w:rsidRDefault="00E93FDC" w:rsidP="001445AC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 xml:space="preserve">W uzasadnionych przypadkach Zamawiający może przedłużyć termin składania ofert </w:t>
      </w:r>
      <w:r w:rsidR="0010099A" w:rsidRPr="0091433A">
        <w:rPr>
          <w:rFonts w:ascii="Arial" w:hAnsi="Arial" w:cs="Arial"/>
          <w:sz w:val="22"/>
          <w:szCs w:val="22"/>
        </w:rPr>
        <w:br/>
      </w:r>
      <w:r w:rsidRPr="0091433A">
        <w:rPr>
          <w:rFonts w:ascii="Arial" w:hAnsi="Arial" w:cs="Arial"/>
          <w:sz w:val="22"/>
          <w:szCs w:val="22"/>
        </w:rPr>
        <w:t>w wyniku złożonych zapytań.</w:t>
      </w:r>
    </w:p>
    <w:p w:rsidR="003F2F9D" w:rsidRPr="0091433A" w:rsidRDefault="003F2F9D" w:rsidP="001445AC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 xml:space="preserve">Treść zapytań wraz z wyjaśnieniami zamawiający udostępniana na stronie internetowej, </w:t>
      </w:r>
      <w:r w:rsidR="00E93FDC" w:rsidRPr="0091433A">
        <w:rPr>
          <w:rFonts w:ascii="Arial" w:hAnsi="Arial" w:cs="Arial"/>
          <w:sz w:val="22"/>
          <w:szCs w:val="22"/>
        </w:rPr>
        <w:t>prowadzonego postępowania</w:t>
      </w:r>
      <w:r w:rsidRPr="0091433A">
        <w:rPr>
          <w:rFonts w:ascii="Arial" w:hAnsi="Arial" w:cs="Arial"/>
          <w:sz w:val="22"/>
          <w:szCs w:val="22"/>
        </w:rPr>
        <w:t>.</w:t>
      </w:r>
    </w:p>
    <w:p w:rsidR="003F2F9D" w:rsidRPr="0091433A" w:rsidRDefault="006056AE" w:rsidP="001445AC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567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ab/>
      </w:r>
      <w:r w:rsidR="003F2F9D" w:rsidRPr="0091433A">
        <w:rPr>
          <w:rFonts w:ascii="Arial" w:hAnsi="Arial" w:cs="Arial"/>
          <w:sz w:val="22"/>
          <w:szCs w:val="22"/>
        </w:rPr>
        <w:t xml:space="preserve">W uzasadnionych przypadkach Zamawiający może przed upływem terminu składania ofert zmienić treść </w:t>
      </w:r>
      <w:r w:rsidR="00E93FDC" w:rsidRPr="0091433A">
        <w:rPr>
          <w:rFonts w:ascii="Arial" w:hAnsi="Arial" w:cs="Arial"/>
          <w:sz w:val="22"/>
          <w:szCs w:val="22"/>
        </w:rPr>
        <w:t>ogłoszenia o zamówieniu</w:t>
      </w:r>
      <w:r w:rsidR="003F2F9D" w:rsidRPr="0091433A">
        <w:rPr>
          <w:rFonts w:ascii="Arial" w:hAnsi="Arial" w:cs="Arial"/>
          <w:sz w:val="22"/>
          <w:szCs w:val="22"/>
        </w:rPr>
        <w:t>. Dokonaną zmianę zamawiający udostę</w:t>
      </w:r>
      <w:r w:rsidR="00E93FDC" w:rsidRPr="0091433A">
        <w:rPr>
          <w:rFonts w:ascii="Arial" w:hAnsi="Arial" w:cs="Arial"/>
          <w:sz w:val="22"/>
          <w:szCs w:val="22"/>
        </w:rPr>
        <w:t>pniana na stronie internetowej prowadzonego postępowania</w:t>
      </w:r>
      <w:r w:rsidR="003F2F9D" w:rsidRPr="0091433A">
        <w:rPr>
          <w:rFonts w:ascii="Arial" w:hAnsi="Arial" w:cs="Arial"/>
          <w:sz w:val="22"/>
          <w:szCs w:val="22"/>
        </w:rPr>
        <w:t>.</w:t>
      </w:r>
    </w:p>
    <w:p w:rsidR="00F87EDC" w:rsidRDefault="006056AE" w:rsidP="00955782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567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ab/>
      </w:r>
      <w:r w:rsidR="003F2F9D" w:rsidRPr="0091433A">
        <w:rPr>
          <w:rFonts w:ascii="Arial" w:hAnsi="Arial" w:cs="Arial"/>
          <w:sz w:val="22"/>
          <w:szCs w:val="22"/>
        </w:rPr>
        <w:t>Jeżeli w wyniku zmiany treści ogłoszenia o zamówieniu jest niezbędny dodatkowy czas na wprowadzenie zmian w ofertach, Zamawiający prz</w:t>
      </w:r>
      <w:r w:rsidR="00E93FDC" w:rsidRPr="0091433A">
        <w:rPr>
          <w:rFonts w:ascii="Arial" w:hAnsi="Arial" w:cs="Arial"/>
          <w:sz w:val="22"/>
          <w:szCs w:val="22"/>
        </w:rPr>
        <w:t xml:space="preserve">edłuża termin składania ofert </w:t>
      </w:r>
      <w:r w:rsidR="003F2F9D" w:rsidRPr="0091433A">
        <w:rPr>
          <w:rFonts w:ascii="Arial" w:hAnsi="Arial" w:cs="Arial"/>
          <w:sz w:val="22"/>
          <w:szCs w:val="22"/>
        </w:rPr>
        <w:t>oraz zamieszcza</w:t>
      </w:r>
      <w:r w:rsidR="00E93FDC" w:rsidRPr="0091433A">
        <w:rPr>
          <w:rFonts w:ascii="Arial" w:hAnsi="Arial" w:cs="Arial"/>
          <w:sz w:val="22"/>
          <w:szCs w:val="22"/>
        </w:rPr>
        <w:t xml:space="preserve"> tą</w:t>
      </w:r>
      <w:r w:rsidR="003F2F9D" w:rsidRPr="0091433A">
        <w:rPr>
          <w:rFonts w:ascii="Arial" w:hAnsi="Arial" w:cs="Arial"/>
          <w:sz w:val="22"/>
          <w:szCs w:val="22"/>
        </w:rPr>
        <w:t xml:space="preserve"> info</w:t>
      </w:r>
      <w:r w:rsidR="00E93FDC" w:rsidRPr="0091433A">
        <w:rPr>
          <w:rFonts w:ascii="Arial" w:hAnsi="Arial" w:cs="Arial"/>
          <w:sz w:val="22"/>
          <w:szCs w:val="22"/>
        </w:rPr>
        <w:t>rmację na stronie internetowej prowadzonego postępowania.</w:t>
      </w:r>
    </w:p>
    <w:p w:rsidR="00C05E86" w:rsidRPr="00955782" w:rsidRDefault="00C05E86" w:rsidP="00C05E86">
      <w:pPr>
        <w:pStyle w:val="Akapitzlist"/>
        <w:shd w:val="clear" w:color="auto" w:fill="FFFFFF"/>
        <w:tabs>
          <w:tab w:val="left" w:pos="259"/>
          <w:tab w:val="left" w:pos="567"/>
          <w:tab w:val="left" w:leader="dot" w:pos="899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87EDC" w:rsidRDefault="00395AB9" w:rsidP="00E50283">
      <w:pPr>
        <w:spacing w:line="360" w:lineRule="auto"/>
        <w:jc w:val="both"/>
        <w:rPr>
          <w:spacing w:val="-1"/>
          <w:sz w:val="22"/>
          <w:szCs w:val="22"/>
        </w:rPr>
      </w:pPr>
      <w:r w:rsidRPr="0091433A">
        <w:rPr>
          <w:b/>
          <w:spacing w:val="-1"/>
          <w:sz w:val="22"/>
          <w:szCs w:val="22"/>
        </w:rPr>
        <w:t>8</w:t>
      </w:r>
      <w:r w:rsidR="00424029" w:rsidRPr="0091433A">
        <w:rPr>
          <w:b/>
          <w:spacing w:val="-1"/>
          <w:sz w:val="22"/>
          <w:szCs w:val="22"/>
        </w:rPr>
        <w:t>.</w:t>
      </w:r>
      <w:r w:rsidR="003A1819" w:rsidRPr="0091433A">
        <w:rPr>
          <w:b/>
          <w:spacing w:val="-1"/>
          <w:sz w:val="22"/>
          <w:szCs w:val="22"/>
        </w:rPr>
        <w:t xml:space="preserve"> </w:t>
      </w:r>
      <w:r w:rsidR="003F2F9D" w:rsidRPr="0091433A">
        <w:rPr>
          <w:b/>
          <w:spacing w:val="-1"/>
          <w:sz w:val="22"/>
          <w:szCs w:val="22"/>
        </w:rPr>
        <w:t>Wadium</w:t>
      </w:r>
      <w:r w:rsidR="003716AF">
        <w:rPr>
          <w:b/>
          <w:spacing w:val="-1"/>
          <w:sz w:val="22"/>
          <w:szCs w:val="22"/>
        </w:rPr>
        <w:t xml:space="preserve">: </w:t>
      </w:r>
      <w:r w:rsidR="003F2F9D" w:rsidRPr="0091433A">
        <w:rPr>
          <w:spacing w:val="-1"/>
          <w:sz w:val="22"/>
          <w:szCs w:val="22"/>
        </w:rPr>
        <w:t>Nie jest wymagane wniesienie wadium.</w:t>
      </w:r>
    </w:p>
    <w:p w:rsidR="00C05E86" w:rsidRPr="00955782" w:rsidRDefault="00C05E86" w:rsidP="00E50283">
      <w:pPr>
        <w:spacing w:line="360" w:lineRule="auto"/>
        <w:jc w:val="both"/>
        <w:rPr>
          <w:spacing w:val="-1"/>
          <w:sz w:val="22"/>
          <w:szCs w:val="22"/>
        </w:rPr>
      </w:pPr>
    </w:p>
    <w:p w:rsidR="00493C85" w:rsidRPr="0091433A" w:rsidRDefault="003F2F9D" w:rsidP="00E50283">
      <w:pPr>
        <w:spacing w:line="360" w:lineRule="auto"/>
        <w:jc w:val="both"/>
        <w:rPr>
          <w:b/>
          <w:sz w:val="22"/>
          <w:szCs w:val="22"/>
        </w:rPr>
      </w:pPr>
      <w:r w:rsidRPr="0091433A">
        <w:rPr>
          <w:b/>
          <w:spacing w:val="-1"/>
          <w:sz w:val="22"/>
          <w:szCs w:val="22"/>
        </w:rPr>
        <w:t xml:space="preserve">9. </w:t>
      </w:r>
      <w:r w:rsidR="003A1819" w:rsidRPr="0091433A">
        <w:rPr>
          <w:b/>
          <w:spacing w:val="-1"/>
          <w:sz w:val="22"/>
          <w:szCs w:val="22"/>
        </w:rPr>
        <w:t>Termin związania ofertą:</w:t>
      </w:r>
      <w:r w:rsidR="00424029" w:rsidRPr="0091433A">
        <w:rPr>
          <w:b/>
          <w:sz w:val="22"/>
          <w:szCs w:val="22"/>
        </w:rPr>
        <w:t xml:space="preserve"> </w:t>
      </w:r>
    </w:p>
    <w:p w:rsidR="003A1819" w:rsidRPr="0091433A" w:rsidRDefault="00463D78" w:rsidP="00463D78">
      <w:p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1</w:t>
      </w:r>
      <w:r w:rsidR="003A1819" w:rsidRPr="0091433A">
        <w:rPr>
          <w:sz w:val="22"/>
          <w:szCs w:val="22"/>
        </w:rPr>
        <w:t>)</w:t>
      </w:r>
      <w:r w:rsidR="003A1819" w:rsidRPr="0091433A">
        <w:rPr>
          <w:sz w:val="22"/>
          <w:szCs w:val="22"/>
        </w:rPr>
        <w:tab/>
        <w:t>Wykonawca jest związany ofertą przez 30 dni.</w:t>
      </w:r>
    </w:p>
    <w:p w:rsidR="00F87EDC" w:rsidRDefault="00463D78" w:rsidP="00955782">
      <w:p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2</w:t>
      </w:r>
      <w:r w:rsidR="003A1819" w:rsidRPr="0091433A">
        <w:rPr>
          <w:sz w:val="22"/>
          <w:szCs w:val="22"/>
        </w:rPr>
        <w:t>)</w:t>
      </w:r>
      <w:r w:rsidR="003A1819" w:rsidRPr="0091433A">
        <w:rPr>
          <w:sz w:val="22"/>
          <w:szCs w:val="22"/>
        </w:rPr>
        <w:tab/>
        <w:t>Wykonawca samodzielnie lub na wniosek zamawiającego może przedłużyć termin związania ofertą, na oznaczony okres.</w:t>
      </w:r>
    </w:p>
    <w:p w:rsidR="00C05E86" w:rsidRPr="0091433A" w:rsidRDefault="00C05E86" w:rsidP="00955782">
      <w:pPr>
        <w:tabs>
          <w:tab w:val="left" w:pos="709"/>
        </w:tabs>
        <w:spacing w:line="360" w:lineRule="auto"/>
        <w:ind w:left="709" w:hanging="709"/>
        <w:jc w:val="both"/>
        <w:rPr>
          <w:sz w:val="22"/>
          <w:szCs w:val="22"/>
        </w:rPr>
      </w:pPr>
    </w:p>
    <w:p w:rsidR="003A1819" w:rsidRPr="0091433A" w:rsidRDefault="003F2F9D" w:rsidP="00E5028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1433A">
        <w:rPr>
          <w:b/>
          <w:sz w:val="22"/>
          <w:szCs w:val="22"/>
        </w:rPr>
        <w:t>10</w:t>
      </w:r>
      <w:r w:rsidR="007852F7" w:rsidRPr="0091433A">
        <w:rPr>
          <w:b/>
          <w:sz w:val="22"/>
          <w:szCs w:val="22"/>
        </w:rPr>
        <w:t xml:space="preserve">. </w:t>
      </w:r>
      <w:r w:rsidR="00A95C96" w:rsidRPr="0091433A">
        <w:rPr>
          <w:b/>
          <w:sz w:val="22"/>
          <w:szCs w:val="22"/>
        </w:rPr>
        <w:t>Opis sposobu przygotowywania ofert</w:t>
      </w:r>
      <w:r w:rsidR="00424029" w:rsidRPr="0091433A">
        <w:rPr>
          <w:b/>
          <w:sz w:val="22"/>
          <w:szCs w:val="22"/>
        </w:rPr>
        <w:t>:</w:t>
      </w:r>
      <w:r w:rsidR="007852F7" w:rsidRPr="0091433A">
        <w:rPr>
          <w:sz w:val="22"/>
          <w:szCs w:val="22"/>
        </w:rPr>
        <w:t xml:space="preserve"> </w:t>
      </w:r>
    </w:p>
    <w:p w:rsidR="00A378C9" w:rsidRPr="0091433A" w:rsidRDefault="007852F7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O</w:t>
      </w:r>
      <w:r w:rsidR="00424029" w:rsidRPr="0091433A">
        <w:rPr>
          <w:rFonts w:ascii="Arial" w:hAnsi="Arial" w:cs="Arial"/>
          <w:sz w:val="22"/>
          <w:szCs w:val="22"/>
        </w:rPr>
        <w:t>fertę należy sporządzić</w:t>
      </w:r>
      <w:r w:rsidRPr="0091433A">
        <w:rPr>
          <w:rFonts w:ascii="Arial" w:hAnsi="Arial" w:cs="Arial"/>
          <w:sz w:val="22"/>
          <w:szCs w:val="22"/>
        </w:rPr>
        <w:t xml:space="preserve"> zgodnie </w:t>
      </w:r>
      <w:r w:rsidR="00EE5F73" w:rsidRPr="0091433A">
        <w:rPr>
          <w:rFonts w:ascii="Arial" w:hAnsi="Arial" w:cs="Arial"/>
          <w:sz w:val="22"/>
          <w:szCs w:val="22"/>
        </w:rPr>
        <w:t>z</w:t>
      </w:r>
      <w:r w:rsidR="00674A85" w:rsidRPr="0091433A">
        <w:rPr>
          <w:rFonts w:ascii="Arial" w:hAnsi="Arial" w:cs="Arial"/>
          <w:sz w:val="22"/>
          <w:szCs w:val="22"/>
        </w:rPr>
        <w:t xml:space="preserve"> załącznikiem do ogłoszenia pn.:</w:t>
      </w:r>
      <w:r w:rsidR="00EE5F73" w:rsidRPr="0091433A">
        <w:rPr>
          <w:rFonts w:ascii="Arial" w:hAnsi="Arial" w:cs="Arial"/>
          <w:sz w:val="22"/>
          <w:szCs w:val="22"/>
        </w:rPr>
        <w:t xml:space="preserve"> </w:t>
      </w:r>
      <w:r w:rsidR="00463D78" w:rsidRPr="0091433A">
        <w:rPr>
          <w:rFonts w:ascii="Arial" w:hAnsi="Arial" w:cs="Arial"/>
          <w:sz w:val="22"/>
          <w:szCs w:val="22"/>
        </w:rPr>
        <w:t xml:space="preserve">TREŚĆ </w:t>
      </w:r>
      <w:r w:rsidR="00870FEA" w:rsidRPr="0091433A">
        <w:rPr>
          <w:rFonts w:ascii="Arial" w:hAnsi="Arial" w:cs="Arial"/>
          <w:sz w:val="22"/>
          <w:szCs w:val="22"/>
        </w:rPr>
        <w:t>OFERTY</w:t>
      </w:r>
      <w:r w:rsidRPr="0091433A">
        <w:rPr>
          <w:rFonts w:ascii="Arial" w:hAnsi="Arial" w:cs="Arial"/>
          <w:sz w:val="22"/>
          <w:szCs w:val="22"/>
        </w:rPr>
        <w:t>.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Treść oferty musi odpowiadać treści ogłoszenia o zamówieniu.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Oferta zawiera wszystkie oświadczenia i informacje, zawarte w niniejszym ogłoszeniu o zamówieniu.</w:t>
      </w:r>
      <w:r w:rsidRPr="0091433A">
        <w:rPr>
          <w:rFonts w:ascii="Arial" w:hAnsi="Arial" w:cs="Arial"/>
          <w:b/>
          <w:sz w:val="22"/>
          <w:szCs w:val="22"/>
        </w:rPr>
        <w:t xml:space="preserve"> 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 xml:space="preserve">Oferta stanowi oświadczenie woli Wykonawcy. Składając ofertę w odpowiedzi na niniejsze ogłoszenie Wykonawca przyjmuje warunki ogłoszenia o zamówieniu, postanowienia zawarte we wzorze umowy, akceptuje bez zastrzeżeń przedmiot zamówienia oraz 30-dniowy termin związania ofertą. 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Zamawiający nie wyraża zgody na złożenie oferty oraz innych dokumentów w języku innym niż język polski.</w:t>
      </w:r>
    </w:p>
    <w:p w:rsidR="00463D78" w:rsidRPr="0091433A" w:rsidRDefault="00182B24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lastRenderedPageBreak/>
        <w:t xml:space="preserve">Ofertę </w:t>
      </w:r>
      <w:r w:rsidR="00463D78" w:rsidRPr="0091433A">
        <w:rPr>
          <w:rFonts w:ascii="Arial" w:hAnsi="Arial" w:cs="Arial"/>
          <w:sz w:val="22"/>
          <w:szCs w:val="22"/>
        </w:rPr>
        <w:t>składa się pod rygorem nieważności, w formie pisemnej.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Oferta wraz z oświadczeniami powinna być napisana na komputerze lub inną trwałą i czytelną techniką.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 xml:space="preserve">Oferta oraz wszystkie wymagane oświadczenia Wykonawcy muszą być podpisane, w sposób pozwalający zidentyfikować osobę podpisującą (np. czytelnie lub parafowane i opatrzone imienną pieczęcią), przez osobę upoważnioną do reprezentacji Wykonawcy zgodnie z zasadami reprezentacji wskazanymi we właściwym rejestrze lub centralnej ewidencji i informacji o działalności gospodarczej (CEIDG). Jeżeli osoba-osoby podpisująca-e ofertę nie wynika z KRS lub z ewidencji działalności gospodarczej (CEIDG) to należy dołączyć stosowne pełnomocnictwo dla tej osoby. Pełnomocnictwo to musi w swej treści wyraźnie wskazywać uprawnienia tej osoby do składania oświadczeń woli w postępowaniu o udzielenie zamówienia publicznego (np. do podpisania oferty).  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Przy sporządzaniu oferty, oświadczeń i dokumentów, dla których Zamawiający przygotował druki należy kierować się tymi drukami.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Każda poprawka w treści oferty, a w szczególności każde przerobienie, przekreślenie, uzupełnienie, nadpisanie, przesłonięcie korektorem, etc, musi być parafowane przez Wykonawcę (uprawnione do reprezentacji osoba/y, które podpisały ofertę).</w:t>
      </w:r>
    </w:p>
    <w:p w:rsidR="00463D78" w:rsidRPr="0091433A" w:rsidRDefault="00463D78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Zamawiający zaleca, by  strony oferty były trwale ze sobą połączone.</w:t>
      </w:r>
    </w:p>
    <w:p w:rsidR="00CA0909" w:rsidRPr="0091433A" w:rsidRDefault="00CA0909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Wykonawcy mogą wspólnie ubiegać się o udzielenie zamówienia</w:t>
      </w:r>
      <w:r w:rsidR="00DE2A8B" w:rsidRPr="0091433A">
        <w:rPr>
          <w:rFonts w:ascii="Arial" w:hAnsi="Arial" w:cs="Arial"/>
          <w:sz w:val="22"/>
          <w:szCs w:val="22"/>
        </w:rPr>
        <w:t xml:space="preserve"> – jako </w:t>
      </w:r>
      <w:r w:rsidR="00DE2A8B" w:rsidRPr="0091433A">
        <w:rPr>
          <w:rFonts w:ascii="Arial" w:hAnsi="Arial" w:cs="Arial"/>
          <w:b/>
          <w:sz w:val="22"/>
          <w:szCs w:val="22"/>
        </w:rPr>
        <w:t>konsorcjum</w:t>
      </w:r>
      <w:r w:rsidR="00DE2A8B" w:rsidRPr="0091433A">
        <w:rPr>
          <w:rFonts w:ascii="Arial" w:hAnsi="Arial" w:cs="Arial"/>
          <w:sz w:val="22"/>
          <w:szCs w:val="22"/>
        </w:rPr>
        <w:t>.</w:t>
      </w:r>
    </w:p>
    <w:p w:rsidR="00CA0909" w:rsidRPr="0091433A" w:rsidRDefault="00CA0909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W przypadku,</w:t>
      </w:r>
      <w:r w:rsidR="00DE2A8B" w:rsidRPr="0091433A">
        <w:rPr>
          <w:rFonts w:ascii="Arial" w:hAnsi="Arial" w:cs="Arial"/>
          <w:sz w:val="22"/>
          <w:szCs w:val="22"/>
        </w:rPr>
        <w:t xml:space="preserve"> konsorcjum</w:t>
      </w:r>
      <w:r w:rsidRPr="0091433A">
        <w:rPr>
          <w:rFonts w:ascii="Arial" w:hAnsi="Arial" w:cs="Arial"/>
          <w:sz w:val="22"/>
          <w:szCs w:val="22"/>
        </w:rPr>
        <w:t xml:space="preserve"> wykonawcy ustanawiają pełnomocnika do reprezentowania ich w postępowaniu o udzielenie zamówienia albo reprezentowania w postępowaniu </w:t>
      </w:r>
      <w:r w:rsidR="000821BA" w:rsidRPr="0091433A">
        <w:rPr>
          <w:rFonts w:ascii="Arial" w:hAnsi="Arial" w:cs="Arial"/>
          <w:sz w:val="22"/>
          <w:szCs w:val="22"/>
        </w:rPr>
        <w:br/>
      </w:r>
      <w:r w:rsidRPr="0091433A">
        <w:rPr>
          <w:rFonts w:ascii="Arial" w:hAnsi="Arial" w:cs="Arial"/>
          <w:sz w:val="22"/>
          <w:szCs w:val="22"/>
        </w:rPr>
        <w:t>i zawarcia umowy w sprawie zamówienia publicznego.</w:t>
      </w:r>
    </w:p>
    <w:p w:rsidR="00CA0909" w:rsidRPr="0091433A" w:rsidRDefault="00DE2A8B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Zapisy</w:t>
      </w:r>
      <w:r w:rsidR="00CA0909" w:rsidRPr="0091433A">
        <w:rPr>
          <w:rFonts w:ascii="Arial" w:hAnsi="Arial" w:cs="Arial"/>
          <w:sz w:val="22"/>
          <w:szCs w:val="22"/>
        </w:rPr>
        <w:t xml:space="preserve"> dotyczące wykonawcy stosuje się odpowiednio do wykonawców, </w:t>
      </w:r>
      <w:r w:rsidRPr="0091433A">
        <w:rPr>
          <w:rFonts w:ascii="Arial" w:hAnsi="Arial" w:cs="Arial"/>
          <w:sz w:val="22"/>
          <w:szCs w:val="22"/>
        </w:rPr>
        <w:t xml:space="preserve">będących </w:t>
      </w:r>
      <w:r w:rsidR="00B867A8" w:rsidRPr="0091433A">
        <w:rPr>
          <w:rFonts w:ascii="Arial" w:hAnsi="Arial" w:cs="Arial"/>
          <w:sz w:val="22"/>
          <w:szCs w:val="22"/>
        </w:rPr>
        <w:t>uczestnikami</w:t>
      </w:r>
      <w:r w:rsidRPr="0091433A">
        <w:rPr>
          <w:rFonts w:ascii="Arial" w:hAnsi="Arial" w:cs="Arial"/>
          <w:sz w:val="22"/>
          <w:szCs w:val="22"/>
        </w:rPr>
        <w:t xml:space="preserve"> konsorcjum.</w:t>
      </w:r>
    </w:p>
    <w:p w:rsidR="00CA0909" w:rsidRPr="0091433A" w:rsidRDefault="00CA0909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Jeżeli oferta</w:t>
      </w:r>
      <w:r w:rsidR="00DE2A8B" w:rsidRPr="0091433A">
        <w:rPr>
          <w:rFonts w:ascii="Arial" w:hAnsi="Arial" w:cs="Arial"/>
          <w:sz w:val="22"/>
          <w:szCs w:val="22"/>
        </w:rPr>
        <w:t xml:space="preserve"> konsorcjum</w:t>
      </w:r>
      <w:r w:rsidRPr="0091433A">
        <w:rPr>
          <w:rFonts w:ascii="Arial" w:hAnsi="Arial" w:cs="Arial"/>
          <w:sz w:val="22"/>
          <w:szCs w:val="22"/>
        </w:rPr>
        <w:t xml:space="preserve"> została wybrana, zamawiający może żądać przed zawarciem umowy w sprawie zamówienia publicznego umowy regulującej współpracę tych wykonawców.</w:t>
      </w:r>
    </w:p>
    <w:p w:rsidR="000821BA" w:rsidRPr="0091433A" w:rsidRDefault="000821BA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Wykonawcy wspólnie ubiegający się o udzielenie zamówienia ponoszą solidarną odpowiedzialność za wykonanie umowy</w:t>
      </w:r>
    </w:p>
    <w:p w:rsidR="00CA0909" w:rsidRPr="0091433A" w:rsidRDefault="00DE2A8B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 xml:space="preserve">W przypadku ustanowienia przez Wykonawcę swojego pełnomocnika do reprezentowania podczas prowadzonego postępowania Wykonawca musi </w:t>
      </w:r>
      <w:r w:rsidR="00CA0909" w:rsidRPr="0091433A">
        <w:rPr>
          <w:rFonts w:ascii="Arial" w:hAnsi="Arial" w:cs="Arial"/>
          <w:b/>
          <w:sz w:val="22"/>
          <w:szCs w:val="22"/>
        </w:rPr>
        <w:t xml:space="preserve">złożyć pełnomocnictwo (oryginał lub kopia poświadczona notarialnie) </w:t>
      </w:r>
      <w:r w:rsidR="00CA0909" w:rsidRPr="0091433A">
        <w:rPr>
          <w:rFonts w:ascii="Arial" w:hAnsi="Arial" w:cs="Arial"/>
          <w:sz w:val="22"/>
          <w:szCs w:val="22"/>
        </w:rPr>
        <w:t xml:space="preserve">osoby/osób podpisujących ofertę do podejmowania zobowiązań w imieniu Wykonawcy składającego ofertę, o ile nie wynikają z przepisów prawa lub innych dokumentów, oraz </w:t>
      </w:r>
      <w:r w:rsidR="00CA0909" w:rsidRPr="0091433A">
        <w:rPr>
          <w:rFonts w:ascii="Arial" w:hAnsi="Arial" w:cs="Arial"/>
          <w:b/>
          <w:sz w:val="22"/>
          <w:szCs w:val="22"/>
        </w:rPr>
        <w:t xml:space="preserve">stosowne pełnomocnictwo </w:t>
      </w:r>
      <w:r w:rsidR="000821BA" w:rsidRPr="0091433A">
        <w:rPr>
          <w:rFonts w:ascii="Arial" w:hAnsi="Arial" w:cs="Arial"/>
          <w:b/>
          <w:sz w:val="22"/>
          <w:szCs w:val="22"/>
        </w:rPr>
        <w:t xml:space="preserve">wystawione dla pełnomocnika reprezentującego uczestników konsorcjum </w:t>
      </w:r>
      <w:r w:rsidR="00CA0909" w:rsidRPr="0091433A">
        <w:rPr>
          <w:rFonts w:ascii="Arial" w:hAnsi="Arial" w:cs="Arial"/>
          <w:b/>
          <w:sz w:val="22"/>
          <w:szCs w:val="22"/>
        </w:rPr>
        <w:t>(oryginał lub kopia poświadczona notarialnie),</w:t>
      </w:r>
      <w:r w:rsidR="00CA0909" w:rsidRPr="0091433A">
        <w:rPr>
          <w:rFonts w:ascii="Arial" w:hAnsi="Arial" w:cs="Arial"/>
          <w:sz w:val="22"/>
          <w:szCs w:val="22"/>
        </w:rPr>
        <w:t xml:space="preserve"> </w:t>
      </w:r>
      <w:r w:rsidR="000821BA" w:rsidRPr="0091433A">
        <w:rPr>
          <w:rFonts w:ascii="Arial" w:hAnsi="Arial" w:cs="Arial"/>
          <w:sz w:val="22"/>
          <w:szCs w:val="22"/>
        </w:rPr>
        <w:br/>
        <w:t>gdy Wykonawcy</w:t>
      </w:r>
      <w:r w:rsidR="00CA0909" w:rsidRPr="0091433A">
        <w:rPr>
          <w:rFonts w:ascii="Arial" w:hAnsi="Arial" w:cs="Arial"/>
          <w:sz w:val="22"/>
          <w:szCs w:val="22"/>
        </w:rPr>
        <w:t xml:space="preserve"> wspólnie ubiegają się o</w:t>
      </w:r>
      <w:r w:rsidR="000821BA" w:rsidRPr="0091433A">
        <w:rPr>
          <w:rFonts w:ascii="Arial" w:hAnsi="Arial" w:cs="Arial"/>
          <w:sz w:val="22"/>
          <w:szCs w:val="22"/>
        </w:rPr>
        <w:t xml:space="preserve"> </w:t>
      </w:r>
      <w:r w:rsidR="00CA0909" w:rsidRPr="0091433A">
        <w:rPr>
          <w:rFonts w:ascii="Arial" w:hAnsi="Arial" w:cs="Arial"/>
          <w:sz w:val="22"/>
          <w:szCs w:val="22"/>
        </w:rPr>
        <w:t>udzielenie zamówienia.</w:t>
      </w:r>
    </w:p>
    <w:p w:rsidR="00CA0909" w:rsidRPr="0091433A" w:rsidRDefault="00CA0909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lastRenderedPageBreak/>
        <w:t xml:space="preserve">W przypadku gdyby oferta, oświadczenia lub dokumenty zawierały informacje stanowiące tajemnicę przedsiębiorstwa w rozumieniu przepisów o zwalczaniu nieuczciwej konkurencji, Wykonawca winien w sposób nie budzący wątpliwości zastrzec, które informacje stanowią tajemnicę przedsiębiorstwa. Informacje te winny być umieszczone w osobnym wewnętrznym opakowaniu. Nie mogą stanowić tajemnicy przedsiębiorstwa informacje podawane do wiadomości podczas otwarcia ofert, tj. informacje dotyczące ceny, terminu wykonania zamówienia i warunków płatności zawartych w ofercie oraz informacje, których jawność wynika z innych aktów prawnych. Po dokonaniu czynności otwarcia ofert Zamawiający dokona analizy ofert, ustalając dokumenty części jawnej ofert, które mogą być udostępniane innym uczestnikom postępowania, na ich wniosek. </w:t>
      </w:r>
    </w:p>
    <w:p w:rsidR="00CA0909" w:rsidRPr="0091433A" w:rsidRDefault="00CA0909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Zastrzeżenie informacji, danych, dokumentów lub oświadczeń, które nie stanowią tajemnicy przedsiębiorstwa w rozumieniu przepisów o nieuczciwej konkurencji, spowoduje ich odtajnienie.</w:t>
      </w:r>
    </w:p>
    <w:p w:rsidR="00CA0909" w:rsidRPr="0091433A" w:rsidRDefault="00CA0909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 xml:space="preserve">Wykonawca może, przed upływem terminu do składania ofert, zmienić lub wycofać ofertę. Zamawiający niezwłocznie zwraca ofertę, która została złożona po terminie. </w:t>
      </w:r>
    </w:p>
    <w:p w:rsidR="00CA0909" w:rsidRPr="0091433A" w:rsidRDefault="00CA0909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Wykonawca powinien zabezpieczyć składaną ofertę we własnym interesie tak, aby nie uległa przypadkowemu zniszczeniu lub rozproszeniu, uniemożliwiała dostęp osób niepowołanych do jej treści.</w:t>
      </w:r>
    </w:p>
    <w:p w:rsidR="002D2B87" w:rsidRPr="0091433A" w:rsidRDefault="002D2B87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 xml:space="preserve">W celu umożliwienia Zamawiającemu zwrotu oferty złożonej po terminie lub </w:t>
      </w:r>
      <w:r w:rsidR="00742BA6" w:rsidRPr="0091433A">
        <w:rPr>
          <w:rFonts w:ascii="Arial" w:hAnsi="Arial" w:cs="Arial"/>
          <w:sz w:val="22"/>
          <w:szCs w:val="22"/>
        </w:rPr>
        <w:br/>
      </w:r>
      <w:r w:rsidRPr="0091433A">
        <w:rPr>
          <w:rFonts w:ascii="Arial" w:hAnsi="Arial" w:cs="Arial"/>
          <w:sz w:val="22"/>
          <w:szCs w:val="22"/>
        </w:rPr>
        <w:t xml:space="preserve">w przypadku wniosku Wykonawcy o zmianę lub wycofanie oferty proszę o </w:t>
      </w:r>
      <w:r w:rsidRPr="0091433A">
        <w:rPr>
          <w:rFonts w:ascii="Arial" w:hAnsi="Arial" w:cs="Arial"/>
          <w:b/>
          <w:sz w:val="22"/>
          <w:szCs w:val="22"/>
          <w:u w:val="single"/>
        </w:rPr>
        <w:t>wskazanie na kopercie dokładnych danych teleadresowych Wykonawcy.</w:t>
      </w:r>
    </w:p>
    <w:p w:rsidR="00C42DB8" w:rsidRDefault="00CA0909" w:rsidP="001445AC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Na kopercie lub opakowan</w:t>
      </w:r>
      <w:r w:rsidR="00B867A8" w:rsidRPr="0091433A">
        <w:rPr>
          <w:rFonts w:ascii="Arial" w:hAnsi="Arial" w:cs="Arial"/>
          <w:sz w:val="22"/>
          <w:szCs w:val="22"/>
        </w:rPr>
        <w:t xml:space="preserve">iu oferty należy umieścić napis, który można wyciąć </w:t>
      </w:r>
      <w:r w:rsidR="0003201A" w:rsidRPr="0091433A">
        <w:rPr>
          <w:rFonts w:ascii="Arial" w:hAnsi="Arial" w:cs="Arial"/>
          <w:sz w:val="22"/>
          <w:szCs w:val="22"/>
        </w:rPr>
        <w:br/>
      </w:r>
      <w:r w:rsidR="00B867A8" w:rsidRPr="0091433A">
        <w:rPr>
          <w:rFonts w:ascii="Arial" w:hAnsi="Arial" w:cs="Arial"/>
          <w:sz w:val="22"/>
          <w:szCs w:val="22"/>
        </w:rPr>
        <w:t>z ogłoszenia:</w:t>
      </w:r>
    </w:p>
    <w:p w:rsidR="00CA0909" w:rsidRPr="00C42DB8" w:rsidRDefault="00C42DB8" w:rsidP="00C42D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22EF" w:rsidRDefault="00F922EF" w:rsidP="001F68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A0909" w:rsidRPr="0091433A" w:rsidTr="00B13D02">
        <w:trPr>
          <w:trHeight w:val="5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7" w:rsidRPr="0091433A" w:rsidRDefault="002D2B87" w:rsidP="00E502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1433A">
              <w:rPr>
                <w:b/>
                <w:sz w:val="22"/>
                <w:szCs w:val="22"/>
              </w:rPr>
              <w:t xml:space="preserve">Nazwa i adres Wykonawcy: </w:t>
            </w:r>
          </w:p>
          <w:p w:rsidR="002D2B87" w:rsidRPr="0091433A" w:rsidRDefault="002D2B87" w:rsidP="00E502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1433A">
              <w:rPr>
                <w:b/>
                <w:sz w:val="22"/>
                <w:szCs w:val="22"/>
              </w:rPr>
              <w:t>…………………………………………………………</w:t>
            </w:r>
          </w:p>
          <w:p w:rsidR="002D2B87" w:rsidRPr="0091433A" w:rsidRDefault="00CA0909" w:rsidP="00E50283">
            <w:pPr>
              <w:autoSpaceDE w:val="0"/>
              <w:autoSpaceDN w:val="0"/>
              <w:adjustRightInd w:val="0"/>
              <w:spacing w:line="360" w:lineRule="auto"/>
              <w:ind w:left="3758"/>
              <w:jc w:val="both"/>
              <w:rPr>
                <w:sz w:val="22"/>
                <w:szCs w:val="22"/>
              </w:rPr>
            </w:pPr>
            <w:r w:rsidRPr="0091433A">
              <w:rPr>
                <w:b/>
                <w:sz w:val="22"/>
                <w:szCs w:val="22"/>
              </w:rPr>
              <w:t>Regionalny Ośrodek Polityki Społecznej</w:t>
            </w:r>
            <w:r w:rsidRPr="0091433A">
              <w:rPr>
                <w:sz w:val="22"/>
                <w:szCs w:val="22"/>
              </w:rPr>
              <w:t xml:space="preserve"> </w:t>
            </w:r>
            <w:r w:rsidR="002D2B87" w:rsidRPr="0091433A">
              <w:rPr>
                <w:b/>
                <w:sz w:val="22"/>
                <w:szCs w:val="22"/>
              </w:rPr>
              <w:t>w Opolu</w:t>
            </w:r>
          </w:p>
          <w:p w:rsidR="00CA0909" w:rsidRPr="0091433A" w:rsidRDefault="00CA0909" w:rsidP="00E50283">
            <w:pPr>
              <w:autoSpaceDE w:val="0"/>
              <w:autoSpaceDN w:val="0"/>
              <w:adjustRightInd w:val="0"/>
              <w:spacing w:line="360" w:lineRule="auto"/>
              <w:ind w:left="3758"/>
              <w:jc w:val="both"/>
              <w:rPr>
                <w:sz w:val="22"/>
                <w:szCs w:val="22"/>
              </w:rPr>
            </w:pPr>
            <w:r w:rsidRPr="0091433A">
              <w:rPr>
                <w:sz w:val="22"/>
                <w:szCs w:val="22"/>
              </w:rPr>
              <w:t>Sekretariat pok. 15</w:t>
            </w:r>
          </w:p>
          <w:p w:rsidR="009A4BBA" w:rsidRDefault="00CA0909" w:rsidP="008776ED">
            <w:pPr>
              <w:autoSpaceDE w:val="0"/>
              <w:autoSpaceDN w:val="0"/>
              <w:adjustRightInd w:val="0"/>
              <w:spacing w:line="360" w:lineRule="auto"/>
              <w:ind w:left="3758"/>
              <w:jc w:val="both"/>
              <w:rPr>
                <w:sz w:val="22"/>
                <w:szCs w:val="22"/>
              </w:rPr>
            </w:pPr>
            <w:r w:rsidRPr="0091433A">
              <w:rPr>
                <w:sz w:val="22"/>
                <w:szCs w:val="22"/>
              </w:rPr>
              <w:t>ul. Głogowska 25c, 45-315 Opole</w:t>
            </w:r>
          </w:p>
          <w:p w:rsidR="001F681D" w:rsidRPr="0091433A" w:rsidRDefault="001F681D" w:rsidP="008776ED">
            <w:pPr>
              <w:autoSpaceDE w:val="0"/>
              <w:autoSpaceDN w:val="0"/>
              <w:adjustRightInd w:val="0"/>
              <w:spacing w:line="360" w:lineRule="auto"/>
              <w:ind w:left="3758"/>
              <w:jc w:val="both"/>
              <w:rPr>
                <w:sz w:val="22"/>
                <w:szCs w:val="22"/>
              </w:rPr>
            </w:pPr>
          </w:p>
          <w:p w:rsidR="00C447C3" w:rsidRDefault="002D2B87" w:rsidP="00C447C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6C725F">
              <w:rPr>
                <w:sz w:val="22"/>
                <w:szCs w:val="22"/>
              </w:rPr>
              <w:t xml:space="preserve">Dotyczy </w:t>
            </w:r>
            <w:r w:rsidRPr="006C725F">
              <w:rPr>
                <w:b/>
                <w:sz w:val="22"/>
                <w:szCs w:val="22"/>
              </w:rPr>
              <w:t xml:space="preserve">OGŁOSZENIE O ZAMÓWIENIU NA USŁUGI SPOŁECZNE </w:t>
            </w:r>
            <w:r w:rsidRPr="006C725F">
              <w:rPr>
                <w:b/>
                <w:sz w:val="22"/>
                <w:szCs w:val="22"/>
              </w:rPr>
              <w:br/>
              <w:t>(zgodnie z art. 138o ustawy Prawo zamówień publicznych)</w:t>
            </w:r>
          </w:p>
          <w:p w:rsidR="001F681D" w:rsidRDefault="001F681D" w:rsidP="00C447C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C447C3" w:rsidRDefault="00F87EDC" w:rsidP="0001668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9A301A">
              <w:rPr>
                <w:bCs/>
              </w:rPr>
              <w:t>Nazwa zamówienia:</w:t>
            </w:r>
            <w:r w:rsidR="0043184E" w:rsidRPr="009A301A">
              <w:rPr>
                <w:b/>
                <w:bCs/>
              </w:rPr>
              <w:t xml:space="preserve"> </w:t>
            </w:r>
            <w:r w:rsidR="00CD32B5" w:rsidRPr="007E64C6">
              <w:rPr>
                <w:b/>
                <w:bCs/>
                <w:sz w:val="22"/>
                <w:szCs w:val="22"/>
              </w:rPr>
              <w:t>usługi cateringowe</w:t>
            </w:r>
            <w:r w:rsidR="00CD32B5" w:rsidRPr="007E64C6">
              <w:rPr>
                <w:bCs/>
                <w:sz w:val="22"/>
                <w:szCs w:val="22"/>
              </w:rPr>
              <w:t xml:space="preserve"> dla uczestników zajęć edukacyjnych dla kandydatów do sprawowania pieczy zastępczej zrealizowanych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</w:t>
            </w:r>
            <w:r w:rsidR="00CD32B5">
              <w:rPr>
                <w:bCs/>
                <w:sz w:val="22"/>
                <w:szCs w:val="22"/>
              </w:rPr>
              <w:t xml:space="preserve"> </w:t>
            </w:r>
            <w:r w:rsidR="00CD32B5" w:rsidRPr="007E64C6">
              <w:rPr>
                <w:bCs/>
                <w:sz w:val="22"/>
                <w:szCs w:val="22"/>
              </w:rPr>
              <w:t xml:space="preserve">i społecznych w zakresie wspierania rodziny </w:t>
            </w:r>
            <w:r w:rsidR="00CD32B5">
              <w:rPr>
                <w:bCs/>
                <w:sz w:val="22"/>
                <w:szCs w:val="22"/>
              </w:rPr>
              <w:br/>
            </w:r>
            <w:r w:rsidR="00CD32B5" w:rsidRPr="007E64C6">
              <w:rPr>
                <w:bCs/>
                <w:sz w:val="22"/>
                <w:szCs w:val="22"/>
              </w:rPr>
              <w:t>i pieczy zastępczej, będących elementem programu szkolenia dla kandydatów do sprawowania pieczy zastępczej pn. „Rodzicielstwo Zastępcze” zatwierdzonego przez Ministra Rodziny, Pracy i Polityki Społecznej decyzją nr 7/2018/RZ z dnia 23 lipca 2018 r.</w:t>
            </w:r>
          </w:p>
          <w:p w:rsidR="005F30C0" w:rsidRDefault="0001668B" w:rsidP="005F30C0">
            <w:pPr>
              <w:spacing w:line="360" w:lineRule="auto"/>
              <w:rPr>
                <w:b/>
                <w:sz w:val="18"/>
                <w:szCs w:val="18"/>
              </w:rPr>
            </w:pPr>
            <w:r w:rsidRPr="00A61C33">
              <w:rPr>
                <w:b/>
                <w:sz w:val="18"/>
                <w:szCs w:val="18"/>
              </w:rPr>
              <w:t xml:space="preserve">Znak sprawy: </w:t>
            </w:r>
            <w:r w:rsidR="00C05E86">
              <w:rPr>
                <w:b/>
                <w:sz w:val="18"/>
                <w:szCs w:val="18"/>
              </w:rPr>
              <w:t>UZP.4011.</w:t>
            </w:r>
            <w:r w:rsidR="00CD32B5">
              <w:rPr>
                <w:b/>
                <w:sz w:val="18"/>
                <w:szCs w:val="18"/>
              </w:rPr>
              <w:t>26.2020</w:t>
            </w:r>
          </w:p>
          <w:p w:rsidR="00CD32B5" w:rsidRDefault="00CD32B5" w:rsidP="005F30C0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A0909" w:rsidRPr="0091433A" w:rsidRDefault="00CA0909" w:rsidP="00CD3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61C33">
              <w:rPr>
                <w:b/>
                <w:sz w:val="18"/>
                <w:szCs w:val="18"/>
              </w:rPr>
              <w:t>Nie otwie</w:t>
            </w:r>
            <w:r w:rsidR="006C725F" w:rsidRPr="00A61C33">
              <w:rPr>
                <w:b/>
                <w:sz w:val="18"/>
                <w:szCs w:val="18"/>
              </w:rPr>
              <w:t xml:space="preserve">rać przed: godz. </w:t>
            </w:r>
            <w:r w:rsidR="00C42DB8">
              <w:rPr>
                <w:b/>
                <w:sz w:val="18"/>
                <w:szCs w:val="18"/>
              </w:rPr>
              <w:t>13</w:t>
            </w:r>
            <w:r w:rsidR="00195FE2">
              <w:rPr>
                <w:b/>
                <w:sz w:val="18"/>
                <w:szCs w:val="18"/>
              </w:rPr>
              <w:t>:00</w:t>
            </w:r>
            <w:r w:rsidR="000860A9" w:rsidRPr="00A61C33">
              <w:rPr>
                <w:b/>
                <w:sz w:val="18"/>
                <w:szCs w:val="18"/>
              </w:rPr>
              <w:t xml:space="preserve"> dnia </w:t>
            </w:r>
            <w:r w:rsidR="00CD32B5">
              <w:rPr>
                <w:b/>
                <w:sz w:val="18"/>
                <w:szCs w:val="18"/>
              </w:rPr>
              <w:t>05.01.2021</w:t>
            </w:r>
            <w:r w:rsidR="00C447C3" w:rsidRPr="00A61C33">
              <w:rPr>
                <w:b/>
                <w:sz w:val="18"/>
                <w:szCs w:val="18"/>
              </w:rPr>
              <w:t xml:space="preserve"> r</w:t>
            </w:r>
            <w:r w:rsidRPr="00A61C33">
              <w:rPr>
                <w:b/>
                <w:sz w:val="18"/>
                <w:szCs w:val="18"/>
              </w:rPr>
              <w:t>.</w:t>
            </w:r>
          </w:p>
        </w:tc>
      </w:tr>
    </w:tbl>
    <w:p w:rsidR="00C447C3" w:rsidRDefault="00C447C3" w:rsidP="00E50283">
      <w:pPr>
        <w:spacing w:line="360" w:lineRule="auto"/>
        <w:jc w:val="both"/>
        <w:rPr>
          <w:b/>
          <w:sz w:val="22"/>
          <w:szCs w:val="22"/>
        </w:rPr>
      </w:pPr>
    </w:p>
    <w:p w:rsidR="003F2F9D" w:rsidRPr="0091433A" w:rsidRDefault="00395AB9" w:rsidP="00E50283">
      <w:pPr>
        <w:spacing w:line="360" w:lineRule="auto"/>
        <w:jc w:val="both"/>
        <w:rPr>
          <w:b/>
          <w:sz w:val="22"/>
          <w:szCs w:val="22"/>
        </w:rPr>
      </w:pPr>
      <w:r w:rsidRPr="0091433A">
        <w:rPr>
          <w:b/>
          <w:sz w:val="22"/>
          <w:szCs w:val="22"/>
        </w:rPr>
        <w:t>1</w:t>
      </w:r>
      <w:r w:rsidR="00321806">
        <w:rPr>
          <w:b/>
          <w:sz w:val="22"/>
          <w:szCs w:val="22"/>
        </w:rPr>
        <w:t>1</w:t>
      </w:r>
      <w:r w:rsidR="00EB523E" w:rsidRPr="0091433A">
        <w:rPr>
          <w:b/>
          <w:sz w:val="22"/>
          <w:szCs w:val="22"/>
        </w:rPr>
        <w:t xml:space="preserve">. </w:t>
      </w:r>
      <w:r w:rsidR="003F2F9D" w:rsidRPr="0091433A">
        <w:rPr>
          <w:b/>
          <w:sz w:val="22"/>
          <w:szCs w:val="22"/>
        </w:rPr>
        <w:t>Miejsce oraz termin składania i otwarcia ofert</w:t>
      </w:r>
    </w:p>
    <w:p w:rsidR="00CA0909" w:rsidRPr="0091433A" w:rsidRDefault="00DE2A8B" w:rsidP="0003201A">
      <w:pPr>
        <w:spacing w:line="360" w:lineRule="auto"/>
        <w:ind w:left="567" w:hanging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1)</w:t>
      </w:r>
      <w:r w:rsidRPr="0091433A">
        <w:rPr>
          <w:sz w:val="22"/>
          <w:szCs w:val="22"/>
        </w:rPr>
        <w:tab/>
      </w:r>
      <w:r w:rsidR="00667D81">
        <w:rPr>
          <w:sz w:val="22"/>
          <w:szCs w:val="22"/>
        </w:rPr>
        <w:t>Miejsce składania ofert: 45-</w:t>
      </w:r>
      <w:r w:rsidR="00CA0909" w:rsidRPr="0091433A">
        <w:rPr>
          <w:sz w:val="22"/>
          <w:szCs w:val="22"/>
        </w:rPr>
        <w:t xml:space="preserve">315 Opole, ul. Głogowska 25 c, pok. 15 – Sekretariat; </w:t>
      </w:r>
    </w:p>
    <w:p w:rsidR="00CA0909" w:rsidRPr="0091433A" w:rsidRDefault="00DE2A8B" w:rsidP="0003201A">
      <w:pPr>
        <w:spacing w:line="360" w:lineRule="auto"/>
        <w:ind w:left="567" w:hanging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2)</w:t>
      </w:r>
      <w:r w:rsidRPr="0091433A">
        <w:rPr>
          <w:sz w:val="22"/>
          <w:szCs w:val="22"/>
        </w:rPr>
        <w:tab/>
      </w:r>
      <w:r w:rsidR="00667D81">
        <w:rPr>
          <w:sz w:val="22"/>
          <w:szCs w:val="22"/>
        </w:rPr>
        <w:t>Miejsce otwarcia ofert: 45-</w:t>
      </w:r>
      <w:r w:rsidR="00CA0909" w:rsidRPr="0091433A">
        <w:rPr>
          <w:sz w:val="22"/>
          <w:szCs w:val="22"/>
        </w:rPr>
        <w:t>315 Opole, ul. Głogowska 25 c, pok. 16 (Sala konferencyjna)</w:t>
      </w:r>
    </w:p>
    <w:p w:rsidR="00CA0909" w:rsidRPr="00F87EDC" w:rsidRDefault="00DE2A8B" w:rsidP="0003201A">
      <w:pPr>
        <w:spacing w:line="360" w:lineRule="auto"/>
        <w:ind w:left="567" w:hanging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3)</w:t>
      </w:r>
      <w:r w:rsidRPr="0091433A">
        <w:rPr>
          <w:sz w:val="22"/>
          <w:szCs w:val="22"/>
        </w:rPr>
        <w:tab/>
      </w:r>
      <w:r w:rsidR="00717CE6">
        <w:rPr>
          <w:sz w:val="22"/>
          <w:szCs w:val="22"/>
        </w:rPr>
        <w:t>Termin składania ofert</w:t>
      </w:r>
      <w:r w:rsidR="00CA0909" w:rsidRPr="0091433A">
        <w:rPr>
          <w:sz w:val="22"/>
          <w:szCs w:val="22"/>
        </w:rPr>
        <w:t>:</w:t>
      </w:r>
      <w:r w:rsidR="001D4F9A" w:rsidRPr="0091433A">
        <w:rPr>
          <w:sz w:val="22"/>
          <w:szCs w:val="22"/>
        </w:rPr>
        <w:t xml:space="preserve"> </w:t>
      </w:r>
      <w:r w:rsidR="001D4F9A" w:rsidRPr="006C725F">
        <w:rPr>
          <w:b/>
          <w:sz w:val="22"/>
          <w:szCs w:val="22"/>
        </w:rPr>
        <w:t xml:space="preserve">do </w:t>
      </w:r>
      <w:r w:rsidR="000860A9" w:rsidRPr="006C725F">
        <w:rPr>
          <w:b/>
          <w:sz w:val="22"/>
          <w:szCs w:val="22"/>
        </w:rPr>
        <w:t xml:space="preserve">godz. </w:t>
      </w:r>
      <w:r w:rsidR="00195FE2">
        <w:rPr>
          <w:b/>
          <w:sz w:val="22"/>
          <w:szCs w:val="22"/>
        </w:rPr>
        <w:t>11:00</w:t>
      </w:r>
      <w:r w:rsidR="000860A9" w:rsidRPr="006C725F">
        <w:rPr>
          <w:b/>
          <w:sz w:val="22"/>
          <w:szCs w:val="22"/>
        </w:rPr>
        <w:t xml:space="preserve"> dnia: </w:t>
      </w:r>
      <w:r w:rsidR="00CD32B5">
        <w:rPr>
          <w:b/>
          <w:sz w:val="22"/>
          <w:szCs w:val="22"/>
        </w:rPr>
        <w:t>05.01.2021</w:t>
      </w:r>
      <w:r w:rsidR="00B55FDF" w:rsidRPr="00F87EDC">
        <w:rPr>
          <w:b/>
          <w:sz w:val="22"/>
          <w:szCs w:val="22"/>
        </w:rPr>
        <w:t xml:space="preserve"> r.</w:t>
      </w:r>
    </w:p>
    <w:p w:rsidR="00CA0909" w:rsidRPr="0091433A" w:rsidRDefault="00DE2A8B" w:rsidP="0003201A">
      <w:pPr>
        <w:spacing w:line="360" w:lineRule="auto"/>
        <w:ind w:left="567" w:hanging="567"/>
        <w:jc w:val="both"/>
        <w:rPr>
          <w:sz w:val="22"/>
          <w:szCs w:val="22"/>
        </w:rPr>
      </w:pPr>
      <w:r w:rsidRPr="00F87EDC">
        <w:rPr>
          <w:sz w:val="22"/>
          <w:szCs w:val="22"/>
        </w:rPr>
        <w:t>4)</w:t>
      </w:r>
      <w:r w:rsidRPr="00F87EDC">
        <w:rPr>
          <w:sz w:val="22"/>
          <w:szCs w:val="22"/>
        </w:rPr>
        <w:tab/>
      </w:r>
      <w:r w:rsidR="00CA0909" w:rsidRPr="00F87EDC">
        <w:rPr>
          <w:sz w:val="22"/>
          <w:szCs w:val="22"/>
        </w:rPr>
        <w:t>Termin otwarcia</w:t>
      </w:r>
      <w:r w:rsidR="00717CE6" w:rsidRPr="00F87EDC">
        <w:rPr>
          <w:sz w:val="22"/>
          <w:szCs w:val="22"/>
        </w:rPr>
        <w:t xml:space="preserve"> ofert</w:t>
      </w:r>
      <w:r w:rsidR="00CA0909" w:rsidRPr="00F87EDC">
        <w:rPr>
          <w:sz w:val="22"/>
          <w:szCs w:val="22"/>
        </w:rPr>
        <w:t xml:space="preserve">: </w:t>
      </w:r>
      <w:r w:rsidR="006C725F" w:rsidRPr="00F87EDC">
        <w:rPr>
          <w:b/>
          <w:sz w:val="22"/>
          <w:szCs w:val="22"/>
        </w:rPr>
        <w:t>o</w:t>
      </w:r>
      <w:r w:rsidR="006C725F" w:rsidRPr="00F87EDC">
        <w:rPr>
          <w:sz w:val="22"/>
          <w:szCs w:val="22"/>
        </w:rPr>
        <w:t xml:space="preserve"> </w:t>
      </w:r>
      <w:r w:rsidR="00B13D02" w:rsidRPr="00F87EDC">
        <w:rPr>
          <w:b/>
          <w:sz w:val="22"/>
          <w:szCs w:val="22"/>
        </w:rPr>
        <w:t xml:space="preserve">godz. </w:t>
      </w:r>
      <w:r w:rsidR="00C42DB8">
        <w:rPr>
          <w:b/>
          <w:sz w:val="22"/>
          <w:szCs w:val="22"/>
        </w:rPr>
        <w:t>13</w:t>
      </w:r>
      <w:r w:rsidR="00195FE2">
        <w:rPr>
          <w:b/>
          <w:sz w:val="22"/>
          <w:szCs w:val="22"/>
        </w:rPr>
        <w:t>:00</w:t>
      </w:r>
      <w:r w:rsidR="000860A9" w:rsidRPr="00F87EDC">
        <w:rPr>
          <w:b/>
          <w:sz w:val="22"/>
          <w:szCs w:val="22"/>
        </w:rPr>
        <w:t xml:space="preserve"> w dniu:</w:t>
      </w:r>
      <w:r w:rsidR="000860A9" w:rsidRPr="00F87EDC">
        <w:rPr>
          <w:sz w:val="22"/>
          <w:szCs w:val="22"/>
        </w:rPr>
        <w:t xml:space="preserve"> </w:t>
      </w:r>
      <w:r w:rsidR="00CD32B5">
        <w:rPr>
          <w:b/>
          <w:sz w:val="22"/>
          <w:szCs w:val="22"/>
        </w:rPr>
        <w:t>05.01.2021</w:t>
      </w:r>
      <w:r w:rsidR="00C447C3">
        <w:rPr>
          <w:b/>
          <w:sz w:val="22"/>
          <w:szCs w:val="22"/>
        </w:rPr>
        <w:t xml:space="preserve"> r</w:t>
      </w:r>
      <w:r w:rsidR="00B55FDF" w:rsidRPr="00B55FDF">
        <w:rPr>
          <w:b/>
          <w:sz w:val="22"/>
          <w:szCs w:val="22"/>
        </w:rPr>
        <w:t>.</w:t>
      </w:r>
    </w:p>
    <w:p w:rsidR="00CA0909" w:rsidRPr="0091433A" w:rsidRDefault="00DE2A8B" w:rsidP="0003201A">
      <w:pPr>
        <w:spacing w:line="360" w:lineRule="auto"/>
        <w:ind w:left="567" w:hanging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5)</w:t>
      </w:r>
      <w:r w:rsidRPr="0091433A">
        <w:rPr>
          <w:sz w:val="22"/>
          <w:szCs w:val="22"/>
        </w:rPr>
        <w:tab/>
      </w:r>
      <w:r w:rsidR="00CA0909" w:rsidRPr="0091433A">
        <w:rPr>
          <w:sz w:val="22"/>
          <w:szCs w:val="22"/>
        </w:rPr>
        <w:t>Z zawartością ofert nie można zapoznać się przed upływem terminu otwarcia ofert.</w:t>
      </w:r>
    </w:p>
    <w:p w:rsidR="00CA0909" w:rsidRPr="0091433A" w:rsidRDefault="00DE2A8B" w:rsidP="0003201A">
      <w:pPr>
        <w:spacing w:line="360" w:lineRule="auto"/>
        <w:ind w:left="567" w:hanging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6)</w:t>
      </w:r>
      <w:r w:rsidRPr="0091433A">
        <w:rPr>
          <w:sz w:val="22"/>
          <w:szCs w:val="22"/>
        </w:rPr>
        <w:tab/>
      </w:r>
      <w:r w:rsidR="00CA0909" w:rsidRPr="0091433A">
        <w:rPr>
          <w:sz w:val="22"/>
          <w:szCs w:val="22"/>
        </w:rPr>
        <w:t>Otwarcie ofert jest jawne i następuje bezpośrednio po upływie terminu do ich składania, z tym że dzień, w którym upływa termin składania ofert, jest dniem ich otwarcia.</w:t>
      </w:r>
    </w:p>
    <w:p w:rsidR="00CA0909" w:rsidRPr="0091433A" w:rsidRDefault="00DE2A8B" w:rsidP="0003201A">
      <w:pPr>
        <w:spacing w:line="360" w:lineRule="auto"/>
        <w:ind w:left="567" w:hanging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7)</w:t>
      </w:r>
      <w:r w:rsidRPr="0091433A">
        <w:rPr>
          <w:sz w:val="22"/>
          <w:szCs w:val="22"/>
        </w:rPr>
        <w:tab/>
      </w:r>
      <w:r w:rsidR="00CA0909" w:rsidRPr="0091433A">
        <w:rPr>
          <w:sz w:val="22"/>
          <w:szCs w:val="22"/>
        </w:rPr>
        <w:t>Bezpośrednio przed otwarciem ofert Zamawiający podaje kwotę, jaką zamierza przeznaczyć na sfinansowanie zamówienia.</w:t>
      </w:r>
    </w:p>
    <w:p w:rsidR="00CA0909" w:rsidRPr="0091433A" w:rsidRDefault="00DE2A8B" w:rsidP="0003201A">
      <w:pPr>
        <w:spacing w:line="360" w:lineRule="auto"/>
        <w:ind w:left="567" w:hanging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8)</w:t>
      </w:r>
      <w:r w:rsidRPr="0091433A">
        <w:rPr>
          <w:sz w:val="22"/>
          <w:szCs w:val="22"/>
        </w:rPr>
        <w:tab/>
      </w:r>
      <w:r w:rsidR="00CA0909" w:rsidRPr="0091433A">
        <w:rPr>
          <w:sz w:val="22"/>
          <w:szCs w:val="22"/>
        </w:rPr>
        <w:t xml:space="preserve">Podczas otwarcia ofert podaje się nazwy (firmy) oraz adresy wykonawców, a także informacje dotyczące </w:t>
      </w:r>
      <w:r w:rsidR="00F810AC" w:rsidRPr="0091433A">
        <w:rPr>
          <w:sz w:val="22"/>
          <w:szCs w:val="22"/>
        </w:rPr>
        <w:t>kryteriów oceny ofert zawarte w treści oferty.</w:t>
      </w:r>
    </w:p>
    <w:p w:rsidR="00F87EDC" w:rsidRDefault="00DE2A8B" w:rsidP="00955782">
      <w:pPr>
        <w:spacing w:line="360" w:lineRule="auto"/>
        <w:ind w:left="567" w:hanging="567"/>
        <w:jc w:val="both"/>
        <w:rPr>
          <w:sz w:val="22"/>
          <w:szCs w:val="22"/>
        </w:rPr>
      </w:pPr>
      <w:r w:rsidRPr="0091433A">
        <w:rPr>
          <w:sz w:val="22"/>
          <w:szCs w:val="22"/>
        </w:rPr>
        <w:t>9)</w:t>
      </w:r>
      <w:r w:rsidRPr="0091433A">
        <w:rPr>
          <w:sz w:val="22"/>
          <w:szCs w:val="22"/>
        </w:rPr>
        <w:tab/>
      </w:r>
      <w:r w:rsidR="00CA0909" w:rsidRPr="0091433A">
        <w:rPr>
          <w:sz w:val="22"/>
          <w:szCs w:val="22"/>
        </w:rPr>
        <w:t>Inf</w:t>
      </w:r>
      <w:r w:rsidRPr="0091433A">
        <w:rPr>
          <w:sz w:val="22"/>
          <w:szCs w:val="22"/>
        </w:rPr>
        <w:t>ormacje, o których mowa w ust. 7 i 8</w:t>
      </w:r>
      <w:r w:rsidR="00CA0909" w:rsidRPr="0091433A">
        <w:rPr>
          <w:sz w:val="22"/>
          <w:szCs w:val="22"/>
        </w:rPr>
        <w:t>, przekazuje się niezwłocznie wykonawcom, którzy nie byli obecni na otwarciu ofert na ich wniosek.</w:t>
      </w:r>
    </w:p>
    <w:p w:rsidR="001F681D" w:rsidRPr="00C21E01" w:rsidRDefault="001F681D" w:rsidP="00955782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660AB" w:rsidRPr="0091433A" w:rsidRDefault="00321806" w:rsidP="00165F6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12</w:t>
      </w:r>
      <w:r w:rsidR="003F2F9D" w:rsidRPr="0091433A">
        <w:rPr>
          <w:b/>
          <w:sz w:val="22"/>
          <w:szCs w:val="22"/>
        </w:rPr>
        <w:t>. Opis sposobu obliczenia ceny</w:t>
      </w:r>
    </w:p>
    <w:p w:rsidR="00C21E01" w:rsidRPr="0091433A" w:rsidRDefault="003F2F9D" w:rsidP="00195FE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1433A">
        <w:rPr>
          <w:rFonts w:eastAsia="Calibri"/>
          <w:sz w:val="22"/>
          <w:szCs w:val="22"/>
          <w:lang w:eastAsia="en-US"/>
        </w:rPr>
        <w:t>Wykonawca zobowiązany jest skalkulować cenę ofertową za wykonanie zamówienia tak, aby obejmowała wszystkie koszty i składniki związane z wykonaniem zamówienia oraz warunki stawiane przez Zamaw</w:t>
      </w:r>
      <w:r w:rsidR="00AC53E8">
        <w:rPr>
          <w:rFonts w:eastAsia="Calibri"/>
          <w:sz w:val="22"/>
          <w:szCs w:val="22"/>
          <w:lang w:eastAsia="en-US"/>
        </w:rPr>
        <w:t xml:space="preserve">iającego </w:t>
      </w:r>
      <w:r w:rsidR="00165F69" w:rsidRPr="0091433A">
        <w:rPr>
          <w:rFonts w:eastAsia="Calibri"/>
          <w:sz w:val="22"/>
          <w:szCs w:val="22"/>
          <w:lang w:eastAsia="en-US"/>
        </w:rPr>
        <w:t>wg wzoru oferty, stanowiącej załącznik do nin</w:t>
      </w:r>
      <w:r w:rsidR="00AC53E8">
        <w:rPr>
          <w:rFonts w:eastAsia="Calibri"/>
          <w:sz w:val="22"/>
          <w:szCs w:val="22"/>
          <w:lang w:eastAsia="en-US"/>
        </w:rPr>
        <w:t>iejszego ogłoszenia.</w:t>
      </w:r>
    </w:p>
    <w:p w:rsidR="00F87EDC" w:rsidRPr="00195FE2" w:rsidRDefault="00F87EDC" w:rsidP="00195FE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2E48" w:rsidRPr="0091433A" w:rsidRDefault="00321806" w:rsidP="00E5028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165F69" w:rsidRPr="0091433A">
        <w:rPr>
          <w:b/>
          <w:sz w:val="22"/>
          <w:szCs w:val="22"/>
        </w:rPr>
        <w:t xml:space="preserve">. </w:t>
      </w:r>
      <w:r w:rsidR="00EB523E" w:rsidRPr="0091433A">
        <w:rPr>
          <w:b/>
          <w:sz w:val="22"/>
          <w:szCs w:val="22"/>
        </w:rPr>
        <w:t>Kryteria oceny oferty:</w:t>
      </w:r>
      <w:r w:rsidR="00EB523E" w:rsidRPr="0091433A">
        <w:rPr>
          <w:sz w:val="22"/>
          <w:szCs w:val="22"/>
        </w:rPr>
        <w:t xml:space="preserve">  </w:t>
      </w:r>
    </w:p>
    <w:p w:rsidR="00C447C3" w:rsidRPr="0091433A" w:rsidRDefault="00C447C3" w:rsidP="008776ED">
      <w:pPr>
        <w:numPr>
          <w:ilvl w:val="2"/>
          <w:numId w:val="0"/>
        </w:numPr>
        <w:tabs>
          <w:tab w:val="num" w:pos="284"/>
          <w:tab w:val="right" w:leader="dot" w:pos="9354"/>
        </w:tabs>
        <w:spacing w:line="276" w:lineRule="auto"/>
        <w:ind w:left="284" w:hanging="284"/>
        <w:rPr>
          <w:sz w:val="22"/>
          <w:szCs w:val="22"/>
        </w:rPr>
      </w:pPr>
      <w:r w:rsidRPr="0091433A">
        <w:rPr>
          <w:b/>
          <w:sz w:val="22"/>
          <w:szCs w:val="22"/>
        </w:rPr>
        <w:t xml:space="preserve">1) </w:t>
      </w:r>
      <w:r w:rsidRPr="0091433A">
        <w:rPr>
          <w:sz w:val="22"/>
          <w:szCs w:val="22"/>
        </w:rPr>
        <w:t xml:space="preserve">Przy dokonywaniu wyboru oferty Zamawiający będzie stosować następujące kryteria oceny ofert wg wzoru: </w:t>
      </w:r>
    </w:p>
    <w:p w:rsidR="00C447C3" w:rsidRPr="0091433A" w:rsidRDefault="00C447C3" w:rsidP="00C447C3">
      <w:pPr>
        <w:tabs>
          <w:tab w:val="right" w:leader="dot" w:pos="9354"/>
        </w:tabs>
        <w:spacing w:line="276" w:lineRule="auto"/>
        <w:ind w:left="1134"/>
        <w:rPr>
          <w:b/>
          <w:sz w:val="22"/>
          <w:szCs w:val="22"/>
        </w:rPr>
      </w:pPr>
      <w:r w:rsidRPr="0091433A">
        <w:rPr>
          <w:b/>
          <w:sz w:val="22"/>
          <w:szCs w:val="22"/>
        </w:rPr>
        <w:t>S = C + Z</w:t>
      </w:r>
    </w:p>
    <w:p w:rsidR="00C447C3" w:rsidRPr="0091433A" w:rsidRDefault="00C447C3" w:rsidP="00C447C3">
      <w:pPr>
        <w:tabs>
          <w:tab w:val="right" w:leader="dot" w:pos="9354"/>
        </w:tabs>
        <w:spacing w:line="276" w:lineRule="auto"/>
        <w:ind w:left="284"/>
        <w:rPr>
          <w:sz w:val="22"/>
          <w:szCs w:val="22"/>
        </w:rPr>
      </w:pPr>
      <w:r w:rsidRPr="0091433A">
        <w:rPr>
          <w:sz w:val="22"/>
          <w:szCs w:val="22"/>
        </w:rPr>
        <w:t>Gdzie:</w:t>
      </w:r>
    </w:p>
    <w:p w:rsidR="00C447C3" w:rsidRPr="0091433A" w:rsidRDefault="00C447C3" w:rsidP="00C447C3">
      <w:pPr>
        <w:tabs>
          <w:tab w:val="right" w:leader="dot" w:pos="9354"/>
        </w:tabs>
        <w:spacing w:line="276" w:lineRule="auto"/>
        <w:ind w:left="284"/>
        <w:rPr>
          <w:sz w:val="22"/>
          <w:szCs w:val="22"/>
        </w:rPr>
      </w:pPr>
      <w:r w:rsidRPr="0091433A">
        <w:rPr>
          <w:sz w:val="22"/>
          <w:szCs w:val="22"/>
        </w:rPr>
        <w:t>S – suma punktów przyznanych danej ofercie z uwzględnieniem wszystkich kryteriów</w:t>
      </w:r>
    </w:p>
    <w:p w:rsidR="00C447C3" w:rsidRPr="0091433A" w:rsidRDefault="00C447C3" w:rsidP="00C447C3">
      <w:pPr>
        <w:tabs>
          <w:tab w:val="right" w:leader="dot" w:pos="9354"/>
        </w:tabs>
        <w:spacing w:line="276" w:lineRule="auto"/>
        <w:ind w:left="284"/>
        <w:rPr>
          <w:sz w:val="22"/>
          <w:szCs w:val="22"/>
        </w:rPr>
      </w:pPr>
      <w:r w:rsidRPr="0091433A">
        <w:rPr>
          <w:sz w:val="22"/>
          <w:szCs w:val="22"/>
        </w:rPr>
        <w:t>C – cena</w:t>
      </w:r>
      <w:r>
        <w:rPr>
          <w:sz w:val="22"/>
          <w:szCs w:val="22"/>
        </w:rPr>
        <w:t xml:space="preserve"> w punktach</w:t>
      </w:r>
    </w:p>
    <w:p w:rsidR="006A3F76" w:rsidRDefault="00C447C3" w:rsidP="00492825">
      <w:pPr>
        <w:tabs>
          <w:tab w:val="right" w:leader="dot" w:pos="9354"/>
        </w:tabs>
        <w:spacing w:line="276" w:lineRule="auto"/>
        <w:ind w:left="284"/>
        <w:rPr>
          <w:sz w:val="22"/>
          <w:szCs w:val="22"/>
        </w:rPr>
      </w:pPr>
      <w:r w:rsidRPr="0091433A">
        <w:rPr>
          <w:sz w:val="22"/>
          <w:szCs w:val="22"/>
        </w:rPr>
        <w:t xml:space="preserve">Z </w:t>
      </w:r>
      <w:r w:rsidR="00195FE2" w:rsidRPr="0091433A">
        <w:rPr>
          <w:sz w:val="22"/>
          <w:szCs w:val="22"/>
        </w:rPr>
        <w:t>–</w:t>
      </w:r>
      <w:r w:rsidRPr="0091433A">
        <w:rPr>
          <w:sz w:val="22"/>
          <w:szCs w:val="22"/>
        </w:rPr>
        <w:t xml:space="preserve"> procent osób zatrudnionych na podstawie umowy o  pracę</w:t>
      </w:r>
      <w:r>
        <w:rPr>
          <w:sz w:val="22"/>
          <w:szCs w:val="22"/>
        </w:rPr>
        <w:t xml:space="preserve"> w punktach</w:t>
      </w:r>
    </w:p>
    <w:p w:rsidR="00F87EDC" w:rsidRDefault="00F87EDC" w:rsidP="00492825">
      <w:pPr>
        <w:tabs>
          <w:tab w:val="right" w:leader="dot" w:pos="9354"/>
        </w:tabs>
        <w:spacing w:line="276" w:lineRule="auto"/>
        <w:ind w:left="284"/>
        <w:rPr>
          <w:sz w:val="22"/>
          <w:szCs w:val="22"/>
        </w:rPr>
      </w:pPr>
    </w:p>
    <w:p w:rsidR="00D06041" w:rsidRDefault="00C447C3" w:rsidP="00492825">
      <w:pPr>
        <w:pStyle w:val="ZALACZNIKTEKST"/>
        <w:widowControl/>
        <w:numPr>
          <w:ilvl w:val="0"/>
          <w:numId w:val="28"/>
        </w:numPr>
        <w:spacing w:after="0" w:line="276" w:lineRule="auto"/>
        <w:ind w:left="567" w:right="0" w:hanging="567"/>
        <w:rPr>
          <w:b/>
          <w:sz w:val="22"/>
          <w:szCs w:val="22"/>
        </w:rPr>
      </w:pPr>
      <w:r w:rsidRPr="00B55FDF">
        <w:rPr>
          <w:b/>
          <w:sz w:val="22"/>
          <w:szCs w:val="22"/>
        </w:rPr>
        <w:t xml:space="preserve">Kryterium „cena” – waga </w:t>
      </w:r>
      <w:r w:rsidR="0061395C">
        <w:rPr>
          <w:b/>
          <w:sz w:val="22"/>
          <w:szCs w:val="22"/>
        </w:rPr>
        <w:t>6</w:t>
      </w:r>
      <w:r w:rsidRPr="00B55FDF">
        <w:rPr>
          <w:b/>
          <w:sz w:val="22"/>
          <w:szCs w:val="22"/>
        </w:rPr>
        <w:t>0 punktów</w:t>
      </w:r>
    </w:p>
    <w:p w:rsidR="00195FE2" w:rsidRPr="00492825" w:rsidRDefault="00195FE2" w:rsidP="00195FE2">
      <w:pPr>
        <w:pStyle w:val="ZALACZNIKTEKST"/>
        <w:widowControl/>
        <w:spacing w:after="0" w:line="276" w:lineRule="auto"/>
        <w:ind w:left="567" w:right="0"/>
        <w:rPr>
          <w:b/>
          <w:sz w:val="22"/>
          <w:szCs w:val="22"/>
        </w:rPr>
      </w:pPr>
    </w:p>
    <w:p w:rsidR="00C447C3" w:rsidRPr="00D72795" w:rsidRDefault="00D06041" w:rsidP="008776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47C3" w:rsidRPr="00D72795">
        <w:rPr>
          <w:sz w:val="22"/>
          <w:szCs w:val="22"/>
        </w:rPr>
        <w:t>najniższa cena</w:t>
      </w:r>
    </w:p>
    <w:p w:rsidR="00D06041" w:rsidRDefault="00C447C3" w:rsidP="008776ED">
      <w:pPr>
        <w:ind w:left="1134"/>
        <w:jc w:val="both"/>
        <w:rPr>
          <w:sz w:val="22"/>
          <w:szCs w:val="22"/>
        </w:rPr>
      </w:pPr>
      <w:r w:rsidRPr="00D72795">
        <w:rPr>
          <w:sz w:val="22"/>
          <w:szCs w:val="22"/>
        </w:rPr>
        <w:t>C =     ----------------------------</w:t>
      </w:r>
      <w:r w:rsidR="0061395C">
        <w:rPr>
          <w:sz w:val="22"/>
          <w:szCs w:val="22"/>
        </w:rPr>
        <w:t>------------------------- x 6</w:t>
      </w:r>
      <w:r w:rsidRPr="00D72795">
        <w:rPr>
          <w:sz w:val="22"/>
          <w:szCs w:val="22"/>
        </w:rPr>
        <w:t>0</w:t>
      </w:r>
    </w:p>
    <w:p w:rsidR="00C447C3" w:rsidRPr="00D72795" w:rsidRDefault="00D06041" w:rsidP="008776ED">
      <w:pPr>
        <w:ind w:left="1134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47C3" w:rsidRPr="00D72795">
        <w:rPr>
          <w:sz w:val="22"/>
          <w:szCs w:val="22"/>
        </w:rPr>
        <w:t>cena badanej oferty</w:t>
      </w:r>
    </w:p>
    <w:p w:rsidR="00962187" w:rsidRDefault="00962187" w:rsidP="00D06041">
      <w:pPr>
        <w:pStyle w:val="ZALACZNIKTEKST"/>
        <w:widowControl/>
        <w:tabs>
          <w:tab w:val="right" w:leader="dot" w:pos="9354"/>
        </w:tabs>
        <w:spacing w:after="0" w:line="276" w:lineRule="auto"/>
        <w:ind w:left="473" w:right="0" w:hanging="473"/>
        <w:rPr>
          <w:b/>
          <w:sz w:val="22"/>
          <w:szCs w:val="22"/>
        </w:rPr>
      </w:pPr>
    </w:p>
    <w:p w:rsidR="00F87EDC" w:rsidRPr="00955782" w:rsidRDefault="00C447C3" w:rsidP="00955782">
      <w:pPr>
        <w:pStyle w:val="ZALACZNIKTEKST"/>
        <w:widowControl/>
        <w:numPr>
          <w:ilvl w:val="0"/>
          <w:numId w:val="28"/>
        </w:numPr>
        <w:tabs>
          <w:tab w:val="left" w:pos="567"/>
        </w:tabs>
        <w:spacing w:after="0" w:line="276" w:lineRule="auto"/>
        <w:ind w:left="567" w:right="0" w:hanging="567"/>
        <w:rPr>
          <w:sz w:val="22"/>
          <w:szCs w:val="22"/>
        </w:rPr>
      </w:pPr>
      <w:r w:rsidRPr="00D72795">
        <w:rPr>
          <w:b/>
          <w:sz w:val="22"/>
          <w:szCs w:val="22"/>
        </w:rPr>
        <w:t>Kryterium społeczne „procent osób zatrudnionych na podstawie umowy o pracę</w:t>
      </w:r>
      <w:r w:rsidR="00962187" w:rsidRPr="00D72795">
        <w:rPr>
          <w:b/>
          <w:i/>
          <w:sz w:val="22"/>
          <w:szCs w:val="22"/>
        </w:rPr>
        <w:t xml:space="preserve"> zaangażowanych przy realizacji przedmiotu zamówienia</w:t>
      </w:r>
      <w:r w:rsidR="0061395C">
        <w:rPr>
          <w:b/>
          <w:sz w:val="22"/>
          <w:szCs w:val="22"/>
        </w:rPr>
        <w:t>” - waga 4</w:t>
      </w:r>
      <w:r w:rsidRPr="00D72795">
        <w:rPr>
          <w:b/>
          <w:sz w:val="22"/>
          <w:szCs w:val="22"/>
        </w:rPr>
        <w:t>0 punktów</w:t>
      </w:r>
      <w:r w:rsidR="00962187" w:rsidRPr="00D72795">
        <w:rPr>
          <w:b/>
          <w:sz w:val="22"/>
          <w:szCs w:val="22"/>
        </w:rPr>
        <w:t xml:space="preserve"> </w:t>
      </w:r>
    </w:p>
    <w:p w:rsidR="00775190" w:rsidRDefault="00775190" w:rsidP="00C447C3">
      <w:pPr>
        <w:ind w:left="1093"/>
        <w:jc w:val="both"/>
        <w:rPr>
          <w:sz w:val="22"/>
          <w:szCs w:val="22"/>
        </w:rPr>
      </w:pPr>
    </w:p>
    <w:p w:rsidR="00775190" w:rsidRPr="00D72795" w:rsidRDefault="00775190" w:rsidP="00C447C3">
      <w:pPr>
        <w:ind w:left="1093"/>
        <w:jc w:val="both"/>
        <w:rPr>
          <w:sz w:val="22"/>
          <w:szCs w:val="22"/>
        </w:rPr>
      </w:pPr>
    </w:p>
    <w:p w:rsidR="00D06041" w:rsidRDefault="00D06041" w:rsidP="008776ED">
      <w:pPr>
        <w:jc w:val="center"/>
        <w:rPr>
          <w:sz w:val="22"/>
          <w:szCs w:val="22"/>
        </w:rPr>
      </w:pPr>
      <w:r w:rsidRPr="00D06041">
        <w:rPr>
          <w:sz w:val="22"/>
          <w:szCs w:val="22"/>
        </w:rPr>
        <w:t xml:space="preserve">procent osób zatrudnionych na podstawie umowy o pracę zaangażowanych </w:t>
      </w:r>
    </w:p>
    <w:p w:rsidR="00D06041" w:rsidRDefault="00D06041" w:rsidP="008776ED">
      <w:pPr>
        <w:jc w:val="center"/>
        <w:rPr>
          <w:sz w:val="22"/>
          <w:szCs w:val="22"/>
        </w:rPr>
      </w:pPr>
      <w:r w:rsidRPr="00D06041">
        <w:rPr>
          <w:sz w:val="22"/>
          <w:szCs w:val="22"/>
        </w:rPr>
        <w:t>przy realizacji przedmiotu zamówienia</w:t>
      </w:r>
    </w:p>
    <w:p w:rsidR="00C447C3" w:rsidRPr="00D72795" w:rsidRDefault="00C447C3" w:rsidP="00492825">
      <w:pPr>
        <w:jc w:val="center"/>
        <w:rPr>
          <w:sz w:val="22"/>
          <w:szCs w:val="22"/>
        </w:rPr>
      </w:pPr>
      <w:r w:rsidRPr="00D72795">
        <w:rPr>
          <w:sz w:val="22"/>
          <w:szCs w:val="22"/>
        </w:rPr>
        <w:t xml:space="preserve">z badanej oferty </w:t>
      </w:r>
    </w:p>
    <w:p w:rsidR="00C447C3" w:rsidRPr="00D72795" w:rsidRDefault="00C447C3" w:rsidP="00492825">
      <w:pPr>
        <w:jc w:val="both"/>
        <w:rPr>
          <w:sz w:val="22"/>
          <w:szCs w:val="22"/>
        </w:rPr>
      </w:pPr>
      <w:r w:rsidRPr="00D72795">
        <w:rPr>
          <w:sz w:val="22"/>
          <w:szCs w:val="22"/>
        </w:rPr>
        <w:t>Z  = ---------------------------------------------------------------------------------------------------</w:t>
      </w:r>
      <w:r w:rsidR="0061395C">
        <w:rPr>
          <w:sz w:val="22"/>
          <w:szCs w:val="22"/>
        </w:rPr>
        <w:t>--------   x 4</w:t>
      </w:r>
      <w:r w:rsidRPr="00D72795">
        <w:rPr>
          <w:sz w:val="22"/>
          <w:szCs w:val="22"/>
        </w:rPr>
        <w:t xml:space="preserve">0 </w:t>
      </w:r>
    </w:p>
    <w:p w:rsidR="00D06041" w:rsidRDefault="0018336D" w:rsidP="008776ED">
      <w:pPr>
        <w:tabs>
          <w:tab w:val="left" w:pos="567"/>
        </w:tabs>
        <w:ind w:left="426"/>
        <w:jc w:val="center"/>
        <w:rPr>
          <w:sz w:val="22"/>
          <w:szCs w:val="22"/>
        </w:rPr>
      </w:pPr>
      <w:r w:rsidRPr="00D72795">
        <w:rPr>
          <w:sz w:val="22"/>
          <w:szCs w:val="22"/>
        </w:rPr>
        <w:t xml:space="preserve">najwyższy </w:t>
      </w:r>
      <w:r w:rsidR="00D06041" w:rsidRPr="00D06041">
        <w:rPr>
          <w:sz w:val="22"/>
          <w:szCs w:val="22"/>
        </w:rPr>
        <w:t>procent osób zatrudnionych na podstawie umowy</w:t>
      </w:r>
    </w:p>
    <w:p w:rsidR="00D06041" w:rsidRDefault="00D06041" w:rsidP="008776ED">
      <w:pPr>
        <w:tabs>
          <w:tab w:val="left" w:pos="567"/>
        </w:tabs>
        <w:ind w:left="426"/>
        <w:jc w:val="center"/>
        <w:rPr>
          <w:sz w:val="22"/>
          <w:szCs w:val="22"/>
        </w:rPr>
      </w:pPr>
      <w:r w:rsidRPr="00D06041">
        <w:rPr>
          <w:sz w:val="22"/>
          <w:szCs w:val="22"/>
        </w:rPr>
        <w:t>o pracę zaangażowanych przy realizacji przedmiotu zamówienia</w:t>
      </w:r>
    </w:p>
    <w:p w:rsidR="00C447C3" w:rsidRDefault="0018336D" w:rsidP="0017061B">
      <w:pPr>
        <w:tabs>
          <w:tab w:val="left" w:pos="567"/>
        </w:tabs>
        <w:ind w:left="426"/>
        <w:jc w:val="center"/>
        <w:rPr>
          <w:sz w:val="22"/>
          <w:szCs w:val="22"/>
        </w:rPr>
      </w:pPr>
      <w:r w:rsidRPr="00D72795">
        <w:rPr>
          <w:sz w:val="22"/>
          <w:szCs w:val="22"/>
        </w:rPr>
        <w:t>spośród</w:t>
      </w:r>
      <w:r w:rsidR="00C447C3" w:rsidRPr="00D72795">
        <w:rPr>
          <w:sz w:val="22"/>
          <w:szCs w:val="22"/>
        </w:rPr>
        <w:t xml:space="preserve"> wszystkich ofert</w:t>
      </w:r>
    </w:p>
    <w:p w:rsidR="00F9089B" w:rsidRDefault="00F9089B" w:rsidP="0017061B">
      <w:pPr>
        <w:tabs>
          <w:tab w:val="left" w:pos="567"/>
        </w:tabs>
        <w:ind w:left="426"/>
        <w:jc w:val="center"/>
        <w:rPr>
          <w:sz w:val="22"/>
          <w:szCs w:val="22"/>
        </w:rPr>
      </w:pPr>
    </w:p>
    <w:p w:rsidR="002362A4" w:rsidRDefault="002362A4" w:rsidP="0017061B">
      <w:pPr>
        <w:tabs>
          <w:tab w:val="left" w:pos="567"/>
        </w:tabs>
        <w:ind w:left="426"/>
        <w:jc w:val="center"/>
        <w:rPr>
          <w:sz w:val="22"/>
          <w:szCs w:val="22"/>
        </w:rPr>
      </w:pPr>
    </w:p>
    <w:p w:rsidR="00F9089B" w:rsidRDefault="00F9089B" w:rsidP="0017061B">
      <w:pPr>
        <w:tabs>
          <w:tab w:val="left" w:pos="567"/>
        </w:tabs>
        <w:ind w:left="426"/>
        <w:jc w:val="center"/>
        <w:rPr>
          <w:sz w:val="22"/>
          <w:szCs w:val="22"/>
        </w:rPr>
      </w:pPr>
      <w:r w:rsidRPr="00F9089B">
        <w:rPr>
          <w:b/>
          <w:sz w:val="22"/>
          <w:szCs w:val="22"/>
        </w:rPr>
        <w:t>Wykazanie 0% osób</w:t>
      </w:r>
      <w:r>
        <w:rPr>
          <w:sz w:val="22"/>
          <w:szCs w:val="22"/>
        </w:rPr>
        <w:t xml:space="preserve"> </w:t>
      </w:r>
      <w:r w:rsidRPr="00D72795">
        <w:rPr>
          <w:b/>
          <w:sz w:val="22"/>
          <w:szCs w:val="22"/>
        </w:rPr>
        <w:t>zatrudnionych na podstawie umowy o pracę</w:t>
      </w:r>
      <w:r w:rsidRPr="00D72795">
        <w:rPr>
          <w:b/>
          <w:i/>
          <w:sz w:val="22"/>
          <w:szCs w:val="22"/>
        </w:rPr>
        <w:t xml:space="preserve"> zaangażowanych przy realizacji przedmiotu zamówienia</w:t>
      </w:r>
      <w:r>
        <w:rPr>
          <w:b/>
          <w:i/>
          <w:sz w:val="22"/>
          <w:szCs w:val="22"/>
        </w:rPr>
        <w:t xml:space="preserve"> – będzie podstawą do odrzucenia oferty.</w:t>
      </w:r>
    </w:p>
    <w:p w:rsidR="00F87EDC" w:rsidRDefault="00F87EDC" w:rsidP="0017061B">
      <w:pPr>
        <w:tabs>
          <w:tab w:val="left" w:pos="567"/>
        </w:tabs>
        <w:ind w:left="426"/>
        <w:jc w:val="center"/>
        <w:rPr>
          <w:sz w:val="22"/>
          <w:szCs w:val="22"/>
        </w:rPr>
      </w:pPr>
    </w:p>
    <w:p w:rsidR="002362A4" w:rsidRPr="0091433A" w:rsidRDefault="002362A4" w:rsidP="0017061B">
      <w:pPr>
        <w:tabs>
          <w:tab w:val="left" w:pos="567"/>
        </w:tabs>
        <w:ind w:left="426"/>
        <w:jc w:val="center"/>
        <w:rPr>
          <w:sz w:val="22"/>
          <w:szCs w:val="22"/>
        </w:rPr>
      </w:pPr>
    </w:p>
    <w:p w:rsidR="00C447C3" w:rsidRPr="0091433A" w:rsidRDefault="00C447C3" w:rsidP="00C447C3">
      <w:pPr>
        <w:pStyle w:val="Akapitzlist"/>
        <w:numPr>
          <w:ilvl w:val="0"/>
          <w:numId w:val="14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sz w:val="22"/>
          <w:szCs w:val="22"/>
        </w:rPr>
        <w:t>Za najkorzystniejszą ofertę zostanie uznana oferta, która otrzyma największą łączną ilość punktów w kryteriach oceny ofert.</w:t>
      </w:r>
    </w:p>
    <w:p w:rsidR="004D3D05" w:rsidRPr="0091433A" w:rsidRDefault="004D3D05" w:rsidP="001C6A2E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33A">
        <w:rPr>
          <w:rFonts w:ascii="Arial" w:hAnsi="Arial" w:cs="Arial"/>
          <w:color w:val="000000"/>
          <w:sz w:val="22"/>
          <w:szCs w:val="22"/>
        </w:rPr>
        <w:t>Zamawiający poprawi w złożonych ofertach:</w:t>
      </w:r>
    </w:p>
    <w:p w:rsidR="004D3D05" w:rsidRPr="0091433A" w:rsidRDefault="004D3D05" w:rsidP="001445AC">
      <w:pPr>
        <w:pStyle w:val="Akapitzlist"/>
        <w:numPr>
          <w:ilvl w:val="1"/>
          <w:numId w:val="5"/>
        </w:numPr>
        <w:tabs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1433A">
        <w:rPr>
          <w:rFonts w:ascii="Arial" w:hAnsi="Arial" w:cs="Arial"/>
          <w:color w:val="000000"/>
          <w:sz w:val="22"/>
          <w:szCs w:val="22"/>
        </w:rPr>
        <w:t>oczywiste omyłki pisarskie,</w:t>
      </w:r>
    </w:p>
    <w:p w:rsidR="004D3D05" w:rsidRPr="0091433A" w:rsidRDefault="004D3D05" w:rsidP="001445AC">
      <w:pPr>
        <w:pStyle w:val="Akapitzlist"/>
        <w:numPr>
          <w:ilvl w:val="1"/>
          <w:numId w:val="5"/>
        </w:numPr>
        <w:tabs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1433A">
        <w:rPr>
          <w:rFonts w:ascii="Arial" w:hAnsi="Arial" w:cs="Arial"/>
          <w:color w:val="000000"/>
          <w:sz w:val="22"/>
          <w:szCs w:val="22"/>
        </w:rPr>
        <w:t>oczywiste omyłki rachunkowe, z uwzględnieniem konsekwencji rachunkowych dokonanych poprawek,</w:t>
      </w:r>
    </w:p>
    <w:p w:rsidR="004D3D05" w:rsidRPr="0091433A" w:rsidRDefault="004D3D05" w:rsidP="001445AC">
      <w:pPr>
        <w:pStyle w:val="Akapitzlist"/>
        <w:numPr>
          <w:ilvl w:val="1"/>
          <w:numId w:val="5"/>
        </w:numPr>
        <w:tabs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1433A">
        <w:rPr>
          <w:rFonts w:ascii="Arial" w:hAnsi="Arial" w:cs="Arial"/>
          <w:color w:val="000000"/>
          <w:sz w:val="22"/>
          <w:szCs w:val="22"/>
        </w:rPr>
        <w:t>inne omyłki polegające na niezgodności oferty ze szczegółowym opisem przedmiotu zamówienia, niepowodujące istotnych zmian w treści oferty</w:t>
      </w:r>
    </w:p>
    <w:p w:rsidR="001C6A2E" w:rsidRDefault="004D3D05" w:rsidP="001C6A2E">
      <w:pPr>
        <w:pStyle w:val="Akapitzlist"/>
        <w:tabs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1433A">
        <w:rPr>
          <w:rFonts w:ascii="Arial" w:hAnsi="Arial" w:cs="Arial"/>
          <w:color w:val="000000"/>
          <w:sz w:val="22"/>
          <w:szCs w:val="22"/>
        </w:rPr>
        <w:t>- niezwłocznie zawiadamiając o tym wykonawcę, którego oferta została poprawiona.</w:t>
      </w:r>
    </w:p>
    <w:p w:rsidR="004D3D05" w:rsidRDefault="004D3D05" w:rsidP="00D72795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1433A">
        <w:rPr>
          <w:rFonts w:ascii="Arial" w:hAnsi="Arial" w:cs="Arial"/>
          <w:color w:val="000000"/>
          <w:sz w:val="22"/>
          <w:szCs w:val="22"/>
        </w:rPr>
        <w:lastRenderedPageBreak/>
        <w:t>Zamawiający w celu ustalenia, czy oferta zawiera rażąco niską cenę w stosunku do przedmiotu zamówienia, może zwracać się do wykonawcy o udzielenie w określonym terminie wyjaśnień dotyczących elementów oferty mających wpływ na wysokość ceny.</w:t>
      </w:r>
    </w:p>
    <w:p w:rsidR="00F87EDC" w:rsidRDefault="008856BB" w:rsidP="0095578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C6A2E">
        <w:rPr>
          <w:rFonts w:ascii="Arial" w:hAnsi="Arial" w:cs="Arial"/>
          <w:color w:val="000000"/>
          <w:sz w:val="22"/>
          <w:szCs w:val="22"/>
        </w:rPr>
        <w:t>Zamawiający może wezwać Wykonawc</w:t>
      </w:r>
      <w:r w:rsidR="00674A85" w:rsidRPr="001C6A2E">
        <w:rPr>
          <w:rFonts w:ascii="Arial" w:hAnsi="Arial" w:cs="Arial"/>
          <w:color w:val="000000"/>
          <w:sz w:val="22"/>
          <w:szCs w:val="22"/>
        </w:rPr>
        <w:t>ę do uzupełnienia niekompletnej</w:t>
      </w:r>
      <w:r w:rsidRPr="001C6A2E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674A85" w:rsidRPr="001C6A2E">
        <w:rPr>
          <w:rFonts w:ascii="Arial" w:hAnsi="Arial" w:cs="Arial"/>
          <w:color w:val="000000"/>
          <w:sz w:val="22"/>
          <w:szCs w:val="22"/>
        </w:rPr>
        <w:t>y</w:t>
      </w:r>
      <w:r w:rsidR="00161C51" w:rsidRPr="001C6A2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362A4" w:rsidRPr="002362A4" w:rsidRDefault="002362A4" w:rsidP="0095578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362A4">
        <w:rPr>
          <w:rFonts w:ascii="Arial" w:hAnsi="Arial" w:cs="Arial"/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  <w:r>
        <w:rPr>
          <w:rFonts w:ascii="Arial" w:hAnsi="Arial" w:cs="Arial"/>
          <w:sz w:val="22"/>
          <w:szCs w:val="22"/>
        </w:rPr>
        <w:t xml:space="preserve"> W przypadku ponownego złożenia takich sam cen, </w:t>
      </w:r>
      <w:r>
        <w:rPr>
          <w:rFonts w:ascii="Arial" w:hAnsi="Arial" w:cs="Arial"/>
          <w:sz w:val="22"/>
          <w:szCs w:val="22"/>
        </w:rPr>
        <w:br/>
        <w:t xml:space="preserve">w wyniku pierwszego wezwania, czynność wezwania do złożenia ofert dodatkowych ponawia się do czasu uzyskania jednej najkorzystniejszej oferty w prowadzonym postępowaniu. </w:t>
      </w:r>
    </w:p>
    <w:p w:rsidR="00C05E86" w:rsidRPr="00955782" w:rsidRDefault="00C05E86" w:rsidP="00C05E86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C6A2E" w:rsidRPr="001C6A2E" w:rsidRDefault="003F2F9D" w:rsidP="00321806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C6A2E">
        <w:rPr>
          <w:rFonts w:ascii="Arial" w:hAnsi="Arial" w:cs="Arial"/>
          <w:b/>
          <w:sz w:val="22"/>
          <w:szCs w:val="22"/>
        </w:rPr>
        <w:t xml:space="preserve">Informacje o formalnościach, jakie powinny zostać dopełnione po wyborze oferty </w:t>
      </w:r>
      <w:r w:rsidR="00F87EDC">
        <w:rPr>
          <w:rFonts w:ascii="Arial" w:hAnsi="Arial" w:cs="Arial"/>
          <w:b/>
          <w:sz w:val="22"/>
          <w:szCs w:val="22"/>
        </w:rPr>
        <w:br/>
      </w:r>
      <w:r w:rsidRPr="001C6A2E">
        <w:rPr>
          <w:rFonts w:ascii="Arial" w:hAnsi="Arial" w:cs="Arial"/>
          <w:b/>
          <w:sz w:val="22"/>
          <w:szCs w:val="22"/>
        </w:rPr>
        <w:t>w celu zawarcia umowy w sprawie zamówienia publicznego</w:t>
      </w:r>
    </w:p>
    <w:p w:rsidR="00D72795" w:rsidRDefault="00E233B9" w:rsidP="008776ED">
      <w:pPr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1C6A2E">
        <w:rPr>
          <w:sz w:val="22"/>
          <w:szCs w:val="22"/>
        </w:rPr>
        <w:t>Przed podpisaniem umowy Wykonawca będzie zobowiązany do złożenia</w:t>
      </w:r>
      <w:r w:rsidRPr="0091433A">
        <w:rPr>
          <w:sz w:val="22"/>
          <w:szCs w:val="22"/>
        </w:rPr>
        <w:t xml:space="preserve"> </w:t>
      </w:r>
      <w:r w:rsidR="00674A85" w:rsidRPr="0091433A">
        <w:rPr>
          <w:sz w:val="22"/>
          <w:szCs w:val="22"/>
        </w:rPr>
        <w:t xml:space="preserve">Zamawiającemu </w:t>
      </w:r>
      <w:r w:rsidRPr="0091433A">
        <w:rPr>
          <w:sz w:val="22"/>
          <w:szCs w:val="22"/>
        </w:rPr>
        <w:t xml:space="preserve">właściwego </w:t>
      </w:r>
      <w:r w:rsidR="00A9006B" w:rsidRPr="0091433A">
        <w:rPr>
          <w:sz w:val="22"/>
          <w:szCs w:val="22"/>
        </w:rPr>
        <w:t>rejestru np</w:t>
      </w:r>
      <w:r w:rsidRPr="0091433A">
        <w:rPr>
          <w:sz w:val="22"/>
          <w:szCs w:val="22"/>
        </w:rPr>
        <w:t xml:space="preserve">. Krajowego Rejestru Sądowego lub wypisu z ewidencji działalności </w:t>
      </w:r>
      <w:r w:rsidR="00EF55A6" w:rsidRPr="0091433A">
        <w:rPr>
          <w:sz w:val="22"/>
          <w:szCs w:val="22"/>
        </w:rPr>
        <w:t>gospodarczej (jeśli</w:t>
      </w:r>
      <w:r w:rsidRPr="0091433A">
        <w:rPr>
          <w:sz w:val="22"/>
          <w:szCs w:val="22"/>
        </w:rPr>
        <w:t xml:space="preserve"> dotyczy)</w:t>
      </w:r>
      <w:r w:rsidR="003D3964">
        <w:rPr>
          <w:sz w:val="22"/>
          <w:szCs w:val="22"/>
        </w:rPr>
        <w:t xml:space="preserve">, jeśli Zamawiający nie </w:t>
      </w:r>
      <w:r w:rsidR="00717CE6">
        <w:rPr>
          <w:sz w:val="22"/>
          <w:szCs w:val="22"/>
        </w:rPr>
        <w:t>pobierze sam wcześniej tych dokumentów</w:t>
      </w:r>
      <w:r w:rsidR="00D65A50">
        <w:rPr>
          <w:sz w:val="22"/>
          <w:szCs w:val="22"/>
        </w:rPr>
        <w:t>.</w:t>
      </w:r>
    </w:p>
    <w:p w:rsidR="00CA0909" w:rsidRPr="00F87EDC" w:rsidRDefault="00493C85" w:rsidP="00321806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6A2E">
        <w:rPr>
          <w:rFonts w:ascii="Arial" w:hAnsi="Arial" w:cs="Arial"/>
          <w:sz w:val="22"/>
          <w:szCs w:val="22"/>
        </w:rPr>
        <w:t>Osoba upoważniona do kontaktów</w:t>
      </w:r>
      <w:r w:rsidR="00BA5661" w:rsidRPr="001C6A2E">
        <w:rPr>
          <w:rFonts w:ascii="Arial" w:hAnsi="Arial" w:cs="Arial"/>
          <w:sz w:val="22"/>
          <w:szCs w:val="22"/>
        </w:rPr>
        <w:t xml:space="preserve"> z W</w:t>
      </w:r>
      <w:r w:rsidR="00424029" w:rsidRPr="001C6A2E">
        <w:rPr>
          <w:rFonts w:ascii="Arial" w:hAnsi="Arial" w:cs="Arial"/>
          <w:sz w:val="22"/>
          <w:szCs w:val="22"/>
        </w:rPr>
        <w:t>ykonawcami</w:t>
      </w:r>
      <w:r w:rsidR="00733F69" w:rsidRPr="001C6A2E">
        <w:rPr>
          <w:rFonts w:ascii="Arial" w:hAnsi="Arial" w:cs="Arial"/>
          <w:sz w:val="22"/>
          <w:szCs w:val="22"/>
        </w:rPr>
        <w:t xml:space="preserve">: </w:t>
      </w:r>
      <w:r w:rsidR="008776ED">
        <w:rPr>
          <w:rFonts w:ascii="Arial" w:hAnsi="Arial" w:cs="Arial"/>
          <w:sz w:val="22"/>
          <w:szCs w:val="22"/>
        </w:rPr>
        <w:t xml:space="preserve">Barbara </w:t>
      </w:r>
      <w:r w:rsidR="00F87EDC">
        <w:rPr>
          <w:rFonts w:ascii="Arial" w:hAnsi="Arial" w:cs="Arial"/>
          <w:sz w:val="22"/>
          <w:szCs w:val="22"/>
        </w:rPr>
        <w:t xml:space="preserve">Rokosz </w:t>
      </w:r>
      <w:r w:rsidR="005E16BF" w:rsidRPr="007E7E4A">
        <w:rPr>
          <w:rFonts w:ascii="Arial" w:hAnsi="Arial" w:cs="Arial"/>
          <w:sz w:val="22"/>
          <w:szCs w:val="22"/>
        </w:rPr>
        <w:t>-</w:t>
      </w:r>
      <w:r w:rsidR="00733F69" w:rsidRPr="007E7E4A">
        <w:rPr>
          <w:rFonts w:ascii="Arial" w:hAnsi="Arial" w:cs="Arial"/>
          <w:sz w:val="22"/>
          <w:szCs w:val="22"/>
        </w:rPr>
        <w:t xml:space="preserve"> </w:t>
      </w:r>
      <w:r w:rsidR="00574B82" w:rsidRPr="007E7E4A">
        <w:rPr>
          <w:rFonts w:ascii="Arial" w:hAnsi="Arial" w:cs="Arial"/>
          <w:sz w:val="22"/>
          <w:szCs w:val="22"/>
        </w:rPr>
        <w:t>tel.</w:t>
      </w:r>
      <w:r w:rsidR="008776ED">
        <w:rPr>
          <w:rFonts w:ascii="Arial" w:hAnsi="Arial" w:cs="Arial"/>
          <w:sz w:val="22"/>
          <w:szCs w:val="22"/>
        </w:rPr>
        <w:t xml:space="preserve"> </w:t>
      </w:r>
      <w:r w:rsidR="00574B82" w:rsidRPr="007E7E4A">
        <w:rPr>
          <w:rFonts w:ascii="Arial" w:hAnsi="Arial" w:cs="Arial"/>
          <w:sz w:val="22"/>
          <w:szCs w:val="22"/>
        </w:rPr>
        <w:t>77</w:t>
      </w:r>
      <w:r w:rsidR="008776ED">
        <w:rPr>
          <w:rFonts w:ascii="Arial" w:hAnsi="Arial" w:cs="Arial"/>
          <w:sz w:val="22"/>
          <w:szCs w:val="22"/>
        </w:rPr>
        <w:t xml:space="preserve"> 44 </w:t>
      </w:r>
      <w:r w:rsidR="005E16BF" w:rsidRPr="007E7E4A">
        <w:rPr>
          <w:rFonts w:ascii="Arial" w:hAnsi="Arial" w:cs="Arial"/>
          <w:sz w:val="22"/>
          <w:szCs w:val="22"/>
        </w:rPr>
        <w:t>15</w:t>
      </w:r>
      <w:r w:rsidR="0081302F" w:rsidRPr="007E7E4A">
        <w:rPr>
          <w:rFonts w:ascii="Arial" w:hAnsi="Arial" w:cs="Arial"/>
          <w:sz w:val="22"/>
          <w:szCs w:val="22"/>
        </w:rPr>
        <w:t> </w:t>
      </w:r>
      <w:r w:rsidR="005E16BF" w:rsidRPr="007E7E4A">
        <w:rPr>
          <w:rFonts w:ascii="Arial" w:hAnsi="Arial" w:cs="Arial"/>
          <w:sz w:val="22"/>
          <w:szCs w:val="22"/>
        </w:rPr>
        <w:t>250</w:t>
      </w:r>
      <w:r w:rsidR="00CA0909" w:rsidRPr="007E7E4A">
        <w:rPr>
          <w:rFonts w:ascii="Arial" w:hAnsi="Arial" w:cs="Arial"/>
          <w:sz w:val="22"/>
          <w:szCs w:val="22"/>
        </w:rPr>
        <w:t xml:space="preserve"> </w:t>
      </w:r>
      <w:r w:rsidR="00D65A50" w:rsidRPr="007E7E4A">
        <w:rPr>
          <w:rFonts w:ascii="Arial" w:hAnsi="Arial" w:cs="Arial"/>
          <w:sz w:val="22"/>
          <w:szCs w:val="22"/>
        </w:rPr>
        <w:t>wew.</w:t>
      </w:r>
      <w:r w:rsidR="00E31AFE" w:rsidRPr="007E7E4A">
        <w:rPr>
          <w:rFonts w:ascii="Arial" w:hAnsi="Arial" w:cs="Arial"/>
          <w:sz w:val="22"/>
          <w:szCs w:val="22"/>
        </w:rPr>
        <w:t xml:space="preserve"> </w:t>
      </w:r>
      <w:r w:rsidR="00F87EDC">
        <w:rPr>
          <w:rFonts w:ascii="Arial" w:hAnsi="Arial" w:cs="Arial"/>
          <w:sz w:val="22"/>
          <w:szCs w:val="22"/>
        </w:rPr>
        <w:t xml:space="preserve">22, </w:t>
      </w:r>
      <w:r w:rsidR="00CA0909" w:rsidRPr="00F87EDC">
        <w:rPr>
          <w:rFonts w:ascii="Arial" w:hAnsi="Arial" w:cs="Arial"/>
          <w:sz w:val="22"/>
          <w:szCs w:val="22"/>
        </w:rPr>
        <w:t xml:space="preserve">e–mail: </w:t>
      </w:r>
      <w:hyperlink r:id="rId16" w:history="1">
        <w:r w:rsidR="00F87EDC" w:rsidRPr="009C20CD">
          <w:rPr>
            <w:rStyle w:val="Hipercze"/>
            <w:rFonts w:ascii="Arial" w:hAnsi="Arial" w:cs="Arial"/>
            <w:sz w:val="22"/>
            <w:szCs w:val="22"/>
          </w:rPr>
          <w:t>b.rokosz@rops-opole.pl</w:t>
        </w:r>
      </w:hyperlink>
    </w:p>
    <w:p w:rsidR="00DA70F5" w:rsidRPr="001C6A2E" w:rsidRDefault="00DA70F5" w:rsidP="00321806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C6A2E">
        <w:rPr>
          <w:rFonts w:ascii="Arial" w:hAnsi="Arial" w:cs="Arial"/>
          <w:spacing w:val="-2"/>
          <w:sz w:val="22"/>
          <w:szCs w:val="22"/>
        </w:rPr>
        <w:t>Zamawiający przewiduje zmiany w treści zawartej umowy na zasadach określonych we wzorze umowy.</w:t>
      </w:r>
    </w:p>
    <w:p w:rsidR="008D4597" w:rsidRPr="001C6A2E" w:rsidRDefault="00AF0297" w:rsidP="00321806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C6A2E">
        <w:rPr>
          <w:rFonts w:ascii="Arial" w:hAnsi="Arial" w:cs="Arial"/>
          <w:spacing w:val="-2"/>
          <w:sz w:val="22"/>
          <w:szCs w:val="22"/>
        </w:rPr>
        <w:t xml:space="preserve">Niezwłocznie po udzieleniu zamówienia zamawiający zamieści na stronie podmiotowej Biuletynu Informacji Publicznej, informację o udzieleniu zamówienia, podając nazwę albo imię i nazwisko podmiotu, z którym zawarł umowę w sprawie zamówienia publicznego. </w:t>
      </w:r>
    </w:p>
    <w:p w:rsidR="00AF0297" w:rsidRPr="001C6A2E" w:rsidRDefault="00AF0297" w:rsidP="00321806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C6A2E">
        <w:rPr>
          <w:rFonts w:ascii="Arial" w:hAnsi="Arial" w:cs="Arial"/>
          <w:spacing w:val="-2"/>
          <w:sz w:val="22"/>
          <w:szCs w:val="22"/>
        </w:rPr>
        <w:t>W razie nieudzielenia zamówienia zam</w:t>
      </w:r>
      <w:r w:rsidR="008D4597" w:rsidRPr="001C6A2E">
        <w:rPr>
          <w:rFonts w:ascii="Arial" w:hAnsi="Arial" w:cs="Arial"/>
          <w:spacing w:val="-2"/>
          <w:sz w:val="22"/>
          <w:szCs w:val="22"/>
        </w:rPr>
        <w:t>awiający niezwłocznie zamieści</w:t>
      </w:r>
      <w:r w:rsidRPr="001C6A2E">
        <w:rPr>
          <w:rFonts w:ascii="Arial" w:hAnsi="Arial" w:cs="Arial"/>
          <w:spacing w:val="-2"/>
          <w:sz w:val="22"/>
          <w:szCs w:val="22"/>
        </w:rPr>
        <w:t xml:space="preserve"> na stronie podmiotowej Biuletynu Informacji Publicznej, informację o nieudzieleniu zamówienia</w:t>
      </w:r>
      <w:r w:rsidR="008D4597" w:rsidRPr="001C6A2E">
        <w:rPr>
          <w:rFonts w:ascii="Arial" w:hAnsi="Arial" w:cs="Arial"/>
          <w:spacing w:val="-2"/>
          <w:sz w:val="22"/>
          <w:szCs w:val="22"/>
        </w:rPr>
        <w:t>.</w:t>
      </w:r>
    </w:p>
    <w:p w:rsidR="0003201A" w:rsidRPr="001C6A2E" w:rsidRDefault="0003201A" w:rsidP="00321806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C6A2E">
        <w:rPr>
          <w:rFonts w:ascii="Arial" w:hAnsi="Arial" w:cs="Arial"/>
          <w:spacing w:val="-2"/>
          <w:sz w:val="22"/>
          <w:szCs w:val="22"/>
        </w:rPr>
        <w:t>Z przeprowadzonego i zakończonego postępowania zostanie sporządzony protokół, który jest jawny.</w:t>
      </w:r>
    </w:p>
    <w:p w:rsidR="009A301A" w:rsidRPr="009A301A" w:rsidRDefault="009A301A" w:rsidP="00321806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01A">
        <w:rPr>
          <w:rFonts w:ascii="Arial" w:hAnsi="Arial" w:cs="Arial"/>
          <w:spacing w:val="-2"/>
          <w:sz w:val="22"/>
          <w:szCs w:val="22"/>
        </w:rPr>
        <w:t>Środki ochrony prawnej: Wykonawca na każdym etapie postepowania ma możliwość złożenia pisemnych zastrzeżeń do podjętych działań lub zaniechanych działań przez pracowników Zamawiającego kierując pisemną informację w tym zakresie do Kierownika Zamawiającego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:rsidR="00EB523E" w:rsidRPr="001C6A2E" w:rsidRDefault="00637090" w:rsidP="00321806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6A2E">
        <w:rPr>
          <w:rFonts w:ascii="Arial" w:hAnsi="Arial" w:cs="Arial"/>
          <w:spacing w:val="-2"/>
          <w:sz w:val="22"/>
          <w:szCs w:val="22"/>
        </w:rPr>
        <w:t>Załączniki do ogłoszenia:</w:t>
      </w:r>
    </w:p>
    <w:p w:rsidR="00637090" w:rsidRPr="001C6A2E" w:rsidRDefault="003F2F9D" w:rsidP="001C6A2E">
      <w:pPr>
        <w:shd w:val="clear" w:color="auto" w:fill="FFFFFF"/>
        <w:tabs>
          <w:tab w:val="left" w:pos="341"/>
        </w:tabs>
        <w:spacing w:line="360" w:lineRule="auto"/>
        <w:ind w:left="426"/>
        <w:rPr>
          <w:spacing w:val="-2"/>
          <w:sz w:val="22"/>
          <w:szCs w:val="22"/>
        </w:rPr>
      </w:pPr>
      <w:r w:rsidRPr="001C6A2E">
        <w:rPr>
          <w:spacing w:val="-2"/>
          <w:sz w:val="22"/>
          <w:szCs w:val="22"/>
        </w:rPr>
        <w:t>1)</w:t>
      </w:r>
      <w:r w:rsidR="00637090" w:rsidRPr="001C6A2E">
        <w:rPr>
          <w:spacing w:val="-2"/>
          <w:sz w:val="22"/>
          <w:szCs w:val="22"/>
        </w:rPr>
        <w:tab/>
        <w:t xml:space="preserve">Szczegółowy opis </w:t>
      </w:r>
      <w:r w:rsidR="008776ED">
        <w:rPr>
          <w:spacing w:val="-2"/>
          <w:sz w:val="22"/>
          <w:szCs w:val="22"/>
        </w:rPr>
        <w:t>przedmiotu zamówienia</w:t>
      </w:r>
    </w:p>
    <w:p w:rsidR="00637090" w:rsidRPr="001C6A2E" w:rsidRDefault="003F2F9D" w:rsidP="001C6A2E">
      <w:pPr>
        <w:shd w:val="clear" w:color="auto" w:fill="FFFFFF"/>
        <w:tabs>
          <w:tab w:val="left" w:pos="341"/>
        </w:tabs>
        <w:spacing w:line="360" w:lineRule="auto"/>
        <w:ind w:left="426"/>
        <w:rPr>
          <w:spacing w:val="-2"/>
          <w:sz w:val="22"/>
          <w:szCs w:val="22"/>
        </w:rPr>
      </w:pPr>
      <w:r w:rsidRPr="001C6A2E">
        <w:rPr>
          <w:spacing w:val="-2"/>
          <w:sz w:val="22"/>
          <w:szCs w:val="22"/>
        </w:rPr>
        <w:t>2</w:t>
      </w:r>
      <w:r w:rsidR="00DA70F5" w:rsidRPr="001C6A2E">
        <w:rPr>
          <w:spacing w:val="-2"/>
          <w:sz w:val="22"/>
          <w:szCs w:val="22"/>
        </w:rPr>
        <w:t>)</w:t>
      </w:r>
      <w:r w:rsidR="00284896" w:rsidRPr="001C6A2E">
        <w:rPr>
          <w:spacing w:val="-2"/>
          <w:sz w:val="22"/>
          <w:szCs w:val="22"/>
        </w:rPr>
        <w:tab/>
        <w:t>Treść ofe</w:t>
      </w:r>
      <w:r w:rsidR="002B12A2" w:rsidRPr="001C6A2E">
        <w:rPr>
          <w:spacing w:val="-2"/>
          <w:sz w:val="22"/>
          <w:szCs w:val="22"/>
        </w:rPr>
        <w:t xml:space="preserve">rty </w:t>
      </w:r>
      <w:r w:rsidR="000156C7" w:rsidRPr="001C6A2E">
        <w:rPr>
          <w:spacing w:val="-2"/>
          <w:sz w:val="22"/>
          <w:szCs w:val="22"/>
        </w:rPr>
        <w:t>wraz z oświadczeniami</w:t>
      </w:r>
    </w:p>
    <w:p w:rsidR="009B4048" w:rsidRDefault="00624A1C" w:rsidP="008776ED">
      <w:pPr>
        <w:shd w:val="clear" w:color="auto" w:fill="FFFFFF"/>
        <w:tabs>
          <w:tab w:val="left" w:pos="341"/>
        </w:tabs>
        <w:spacing w:line="360" w:lineRule="auto"/>
        <w:ind w:left="426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3</w:t>
      </w:r>
      <w:r w:rsidR="00DA70F5" w:rsidRPr="001C6A2E">
        <w:rPr>
          <w:spacing w:val="-2"/>
          <w:sz w:val="22"/>
          <w:szCs w:val="22"/>
        </w:rPr>
        <w:t>)</w:t>
      </w:r>
      <w:r w:rsidR="00674A85" w:rsidRPr="001C6A2E">
        <w:rPr>
          <w:spacing w:val="-2"/>
          <w:sz w:val="22"/>
          <w:szCs w:val="22"/>
        </w:rPr>
        <w:tab/>
      </w:r>
      <w:r w:rsidR="00637090" w:rsidRPr="001C6A2E">
        <w:rPr>
          <w:spacing w:val="-2"/>
          <w:sz w:val="22"/>
          <w:szCs w:val="22"/>
        </w:rPr>
        <w:t>Wzór umowy</w:t>
      </w:r>
    </w:p>
    <w:p w:rsidR="00775190" w:rsidRDefault="00775190" w:rsidP="008776ED">
      <w:pPr>
        <w:shd w:val="clear" w:color="auto" w:fill="FFFFFF"/>
        <w:tabs>
          <w:tab w:val="left" w:pos="341"/>
        </w:tabs>
        <w:spacing w:line="360" w:lineRule="auto"/>
        <w:ind w:left="426"/>
        <w:rPr>
          <w:spacing w:val="-2"/>
          <w:sz w:val="22"/>
          <w:szCs w:val="22"/>
        </w:rPr>
      </w:pPr>
    </w:p>
    <w:p w:rsidR="009D2A46" w:rsidRPr="00492825" w:rsidRDefault="009A301A" w:rsidP="00492825">
      <w:pPr>
        <w:ind w:left="2832"/>
        <w:jc w:val="center"/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>Zatwierdzam:</w:t>
      </w:r>
    </w:p>
    <w:sectPr w:rsidR="009D2A46" w:rsidRPr="00492825" w:rsidSect="000961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589" w:right="1361" w:bottom="851" w:left="1361" w:header="567" w:footer="22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3A" w:rsidRDefault="0066423A">
      <w:r>
        <w:separator/>
      </w:r>
    </w:p>
  </w:endnote>
  <w:endnote w:type="continuationSeparator" w:id="0">
    <w:p w:rsidR="0066423A" w:rsidRDefault="0066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60" w:rsidRDefault="002D5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20" w:rsidRDefault="0054382B">
    <w:pPr>
      <w:pStyle w:val="Stopka"/>
      <w:jc w:val="right"/>
    </w:pPr>
    <w:r>
      <w:fldChar w:fldCharType="begin"/>
    </w:r>
    <w:r w:rsidR="0042696D">
      <w:instrText>PAGE   \* MERGEFORMAT</w:instrText>
    </w:r>
    <w:r>
      <w:fldChar w:fldCharType="separate"/>
    </w:r>
    <w:r w:rsidR="00B74BCC">
      <w:rPr>
        <w:noProof/>
      </w:rPr>
      <w:t>2</w:t>
    </w:r>
    <w:r>
      <w:rPr>
        <w:noProof/>
      </w:rPr>
      <w:fldChar w:fldCharType="end"/>
    </w:r>
  </w:p>
  <w:p w:rsidR="005F5820" w:rsidRDefault="005F58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E3" w:rsidRDefault="002D5360" w:rsidP="00795EBB">
    <w:pPr>
      <w:pStyle w:val="Stopka"/>
      <w:jc w:val="center"/>
    </w:pPr>
    <w:r>
      <w:rPr>
        <w:noProof/>
      </w:rPr>
      <w:drawing>
        <wp:inline distT="0" distB="0" distL="0" distR="0" wp14:anchorId="680EF029" wp14:editId="20205061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3A" w:rsidRDefault="0066423A">
      <w:r>
        <w:separator/>
      </w:r>
    </w:p>
  </w:footnote>
  <w:footnote w:type="continuationSeparator" w:id="0">
    <w:p w:rsidR="0066423A" w:rsidRDefault="0066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60" w:rsidRDefault="002D5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60" w:rsidRDefault="002D5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B8" w:rsidRPr="00C42DB8" w:rsidRDefault="00C42DB8" w:rsidP="00C42DB8">
    <w:pPr>
      <w:tabs>
        <w:tab w:val="center" w:pos="4536"/>
        <w:tab w:val="right" w:pos="9072"/>
      </w:tabs>
      <w:jc w:val="center"/>
    </w:pPr>
    <w:r w:rsidRPr="00C42DB8">
      <w:rPr>
        <w:noProof/>
      </w:rPr>
      <w:drawing>
        <wp:inline distT="0" distB="0" distL="0" distR="0" wp14:anchorId="1BA4AE97" wp14:editId="17CA9AF8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DB8" w:rsidRPr="00C42DB8" w:rsidRDefault="00C42DB8" w:rsidP="00C42DB8">
    <w:pPr>
      <w:tabs>
        <w:tab w:val="center" w:pos="4536"/>
        <w:tab w:val="right" w:pos="9072"/>
      </w:tabs>
    </w:pPr>
  </w:p>
  <w:p w:rsidR="00C42DB8" w:rsidRPr="00C42DB8" w:rsidRDefault="00C42DB8" w:rsidP="00C42DB8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42DB8">
      <w:rPr>
        <w:sz w:val="18"/>
        <w:szCs w:val="18"/>
      </w:rPr>
      <w:t xml:space="preserve">Przedmiot zamówienia współfinansowany jest ze środków Unii Europejskiej w ramach </w:t>
    </w:r>
  </w:p>
  <w:p w:rsidR="00C42DB8" w:rsidRPr="00C42DB8" w:rsidRDefault="00C42DB8" w:rsidP="00C42DB8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42DB8">
      <w:rPr>
        <w:sz w:val="18"/>
        <w:szCs w:val="18"/>
      </w:rPr>
      <w:t xml:space="preserve">Europejskiego Funduszu Społecznego </w:t>
    </w:r>
  </w:p>
  <w:p w:rsidR="003666F5" w:rsidRDefault="003666F5" w:rsidP="003666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4B3"/>
    <w:multiLevelType w:val="hybridMultilevel"/>
    <w:tmpl w:val="86724488"/>
    <w:lvl w:ilvl="0" w:tplc="334422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EC3"/>
    <w:multiLevelType w:val="hybridMultilevel"/>
    <w:tmpl w:val="D8D852FE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805BF2"/>
    <w:multiLevelType w:val="hybridMultilevel"/>
    <w:tmpl w:val="5672BDDE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>
    <w:nsid w:val="1C687BEA"/>
    <w:multiLevelType w:val="hybridMultilevel"/>
    <w:tmpl w:val="ACDAADAA"/>
    <w:lvl w:ilvl="0" w:tplc="CD62DBF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04B2"/>
    <w:multiLevelType w:val="hybridMultilevel"/>
    <w:tmpl w:val="43D0E454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D02C2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8F7B55"/>
    <w:multiLevelType w:val="multilevel"/>
    <w:tmpl w:val="4E22F64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219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20B463BD"/>
    <w:multiLevelType w:val="multilevel"/>
    <w:tmpl w:val="1C8C7B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3D97261"/>
    <w:multiLevelType w:val="hybridMultilevel"/>
    <w:tmpl w:val="A9AA5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1D9C"/>
    <w:multiLevelType w:val="hybridMultilevel"/>
    <w:tmpl w:val="699E5C8C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CE9CAF00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4C3BF1"/>
    <w:multiLevelType w:val="hybridMultilevel"/>
    <w:tmpl w:val="065E9FA6"/>
    <w:lvl w:ilvl="0" w:tplc="B7023642">
      <w:start w:val="133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A6A18"/>
    <w:multiLevelType w:val="hybridMultilevel"/>
    <w:tmpl w:val="B18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A4F3A"/>
    <w:multiLevelType w:val="hybridMultilevel"/>
    <w:tmpl w:val="0F2A02FC"/>
    <w:lvl w:ilvl="0" w:tplc="1D5A5AA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56B2B"/>
    <w:multiLevelType w:val="hybridMultilevel"/>
    <w:tmpl w:val="CC10FAF8"/>
    <w:lvl w:ilvl="0" w:tplc="93A6C67E">
      <w:start w:val="1"/>
      <w:numFmt w:val="decimal"/>
      <w:lvlText w:val="Część nr %1."/>
      <w:lvlJc w:val="left"/>
      <w:pPr>
        <w:ind w:left="14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B12C57"/>
    <w:multiLevelType w:val="hybridMultilevel"/>
    <w:tmpl w:val="5EBCEB7C"/>
    <w:lvl w:ilvl="0" w:tplc="6B1EF00E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DB07B1"/>
    <w:multiLevelType w:val="hybridMultilevel"/>
    <w:tmpl w:val="895CF934"/>
    <w:lvl w:ilvl="0" w:tplc="D14850D2">
      <w:start w:val="1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D4449"/>
    <w:multiLevelType w:val="hybridMultilevel"/>
    <w:tmpl w:val="F2F898E6"/>
    <w:lvl w:ilvl="0" w:tplc="6B1EF00E">
      <w:start w:val="1"/>
      <w:numFmt w:val="lowerLetter"/>
      <w:lvlText w:val="%1)"/>
      <w:lvlJc w:val="left"/>
      <w:pPr>
        <w:ind w:left="1193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0">
    <w:nsid w:val="3C0C5AE8"/>
    <w:multiLevelType w:val="hybridMultilevel"/>
    <w:tmpl w:val="7550E346"/>
    <w:lvl w:ilvl="0" w:tplc="B40494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61FE9"/>
    <w:multiLevelType w:val="hybridMultilevel"/>
    <w:tmpl w:val="CEAC24DA"/>
    <w:lvl w:ilvl="0" w:tplc="89A61156">
      <w:start w:val="2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046CC"/>
    <w:multiLevelType w:val="hybridMultilevel"/>
    <w:tmpl w:val="E656216C"/>
    <w:lvl w:ilvl="0" w:tplc="A6CEAC42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43C514B7"/>
    <w:multiLevelType w:val="hybridMultilevel"/>
    <w:tmpl w:val="67F49366"/>
    <w:lvl w:ilvl="0" w:tplc="221871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037D9"/>
    <w:multiLevelType w:val="hybridMultilevel"/>
    <w:tmpl w:val="4E9A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0657F"/>
    <w:multiLevelType w:val="hybridMultilevel"/>
    <w:tmpl w:val="785CFF34"/>
    <w:lvl w:ilvl="0" w:tplc="047AFCA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717A7"/>
    <w:multiLevelType w:val="hybridMultilevel"/>
    <w:tmpl w:val="5F7A31F0"/>
    <w:lvl w:ilvl="0" w:tplc="457AC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C678D"/>
    <w:multiLevelType w:val="hybridMultilevel"/>
    <w:tmpl w:val="CC985BAA"/>
    <w:lvl w:ilvl="0" w:tplc="C0DC599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4737A"/>
    <w:multiLevelType w:val="multilevel"/>
    <w:tmpl w:val="8FAC4E0C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1D2E63"/>
    <w:multiLevelType w:val="hybridMultilevel"/>
    <w:tmpl w:val="AEEAE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E2F0E"/>
    <w:multiLevelType w:val="hybridMultilevel"/>
    <w:tmpl w:val="E3B2A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71240"/>
    <w:multiLevelType w:val="hybridMultilevel"/>
    <w:tmpl w:val="C7FEE40C"/>
    <w:lvl w:ilvl="0" w:tplc="3948CCE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60247"/>
    <w:multiLevelType w:val="hybridMultilevel"/>
    <w:tmpl w:val="074AEC14"/>
    <w:lvl w:ilvl="0" w:tplc="64FC742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F76C1"/>
    <w:multiLevelType w:val="hybridMultilevel"/>
    <w:tmpl w:val="2D56B2CC"/>
    <w:lvl w:ilvl="0" w:tplc="A91E55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2750F"/>
    <w:multiLevelType w:val="hybridMultilevel"/>
    <w:tmpl w:val="22662E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96489"/>
    <w:multiLevelType w:val="hybridMultilevel"/>
    <w:tmpl w:val="2A568022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15F1A78"/>
    <w:multiLevelType w:val="hybridMultilevel"/>
    <w:tmpl w:val="3D6CBF10"/>
    <w:lvl w:ilvl="0" w:tplc="440A9202">
      <w:start w:val="1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262E91"/>
    <w:multiLevelType w:val="hybridMultilevel"/>
    <w:tmpl w:val="E0AE3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67522"/>
    <w:multiLevelType w:val="hybridMultilevel"/>
    <w:tmpl w:val="B1BAB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34"/>
  </w:num>
  <w:num w:numId="5">
    <w:abstractNumId w:val="1"/>
  </w:num>
  <w:num w:numId="6">
    <w:abstractNumId w:val="40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29"/>
  </w:num>
  <w:num w:numId="12">
    <w:abstractNumId w:val="23"/>
  </w:num>
  <w:num w:numId="13">
    <w:abstractNumId w:val="33"/>
  </w:num>
  <w:num w:numId="14">
    <w:abstractNumId w:val="22"/>
  </w:num>
  <w:num w:numId="15">
    <w:abstractNumId w:val="12"/>
  </w:num>
  <w:num w:numId="16">
    <w:abstractNumId w:val="42"/>
  </w:num>
  <w:num w:numId="17">
    <w:abstractNumId w:val="44"/>
  </w:num>
  <w:num w:numId="18">
    <w:abstractNumId w:val="35"/>
  </w:num>
  <w:num w:numId="19">
    <w:abstractNumId w:val="39"/>
  </w:num>
  <w:num w:numId="20">
    <w:abstractNumId w:val="0"/>
  </w:num>
  <w:num w:numId="21">
    <w:abstractNumId w:val="9"/>
  </w:num>
  <w:num w:numId="22">
    <w:abstractNumId w:val="36"/>
  </w:num>
  <w:num w:numId="23">
    <w:abstractNumId w:val="18"/>
  </w:num>
  <w:num w:numId="24">
    <w:abstractNumId w:val="20"/>
  </w:num>
  <w:num w:numId="25">
    <w:abstractNumId w:val="14"/>
  </w:num>
  <w:num w:numId="26">
    <w:abstractNumId w:val="37"/>
  </w:num>
  <w:num w:numId="27">
    <w:abstractNumId w:val="19"/>
  </w:num>
  <w:num w:numId="28">
    <w:abstractNumId w:val="4"/>
  </w:num>
  <w:num w:numId="29">
    <w:abstractNumId w:val="31"/>
  </w:num>
  <w:num w:numId="30">
    <w:abstractNumId w:val="41"/>
  </w:num>
  <w:num w:numId="31">
    <w:abstractNumId w:val="21"/>
  </w:num>
  <w:num w:numId="32">
    <w:abstractNumId w:val="25"/>
  </w:num>
  <w:num w:numId="33">
    <w:abstractNumId w:val="2"/>
  </w:num>
  <w:num w:numId="34">
    <w:abstractNumId w:val="16"/>
  </w:num>
  <w:num w:numId="35">
    <w:abstractNumId w:val="6"/>
  </w:num>
  <w:num w:numId="36">
    <w:abstractNumId w:val="28"/>
  </w:num>
  <w:num w:numId="37">
    <w:abstractNumId w:val="43"/>
  </w:num>
  <w:num w:numId="38">
    <w:abstractNumId w:val="27"/>
  </w:num>
  <w:num w:numId="39">
    <w:abstractNumId w:val="30"/>
  </w:num>
  <w:num w:numId="40">
    <w:abstractNumId w:val="11"/>
  </w:num>
  <w:num w:numId="41">
    <w:abstractNumId w:val="24"/>
  </w:num>
  <w:num w:numId="42">
    <w:abstractNumId w:val="17"/>
  </w:num>
  <w:num w:numId="43">
    <w:abstractNumId w:val="32"/>
  </w:num>
  <w:num w:numId="44">
    <w:abstractNumId w:val="38"/>
  </w:num>
  <w:num w:numId="4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B6"/>
    <w:rsid w:val="00001206"/>
    <w:rsid w:val="00002F40"/>
    <w:rsid w:val="00004131"/>
    <w:rsid w:val="0000467B"/>
    <w:rsid w:val="00006766"/>
    <w:rsid w:val="00007887"/>
    <w:rsid w:val="00013098"/>
    <w:rsid w:val="00013A25"/>
    <w:rsid w:val="000156C7"/>
    <w:rsid w:val="00015DA4"/>
    <w:rsid w:val="0001668B"/>
    <w:rsid w:val="00020291"/>
    <w:rsid w:val="00020DDD"/>
    <w:rsid w:val="00025951"/>
    <w:rsid w:val="0002722C"/>
    <w:rsid w:val="0003201A"/>
    <w:rsid w:val="000334AF"/>
    <w:rsid w:val="000336BE"/>
    <w:rsid w:val="000409B7"/>
    <w:rsid w:val="00043354"/>
    <w:rsid w:val="00044AA5"/>
    <w:rsid w:val="00044F6E"/>
    <w:rsid w:val="00047A05"/>
    <w:rsid w:val="00047B67"/>
    <w:rsid w:val="00051FC9"/>
    <w:rsid w:val="00053940"/>
    <w:rsid w:val="000552E3"/>
    <w:rsid w:val="00055430"/>
    <w:rsid w:val="00063AEE"/>
    <w:rsid w:val="00066D6F"/>
    <w:rsid w:val="00066FE8"/>
    <w:rsid w:val="00071E50"/>
    <w:rsid w:val="00072F05"/>
    <w:rsid w:val="000815EE"/>
    <w:rsid w:val="000821BA"/>
    <w:rsid w:val="00084135"/>
    <w:rsid w:val="000860A9"/>
    <w:rsid w:val="000868DD"/>
    <w:rsid w:val="000961D8"/>
    <w:rsid w:val="000975CC"/>
    <w:rsid w:val="00097AA7"/>
    <w:rsid w:val="000A07BA"/>
    <w:rsid w:val="000A1342"/>
    <w:rsid w:val="000A6421"/>
    <w:rsid w:val="000B1AB6"/>
    <w:rsid w:val="000B323E"/>
    <w:rsid w:val="000D39FB"/>
    <w:rsid w:val="000D67A7"/>
    <w:rsid w:val="000D75B7"/>
    <w:rsid w:val="000E0D80"/>
    <w:rsid w:val="000E12A2"/>
    <w:rsid w:val="000E247A"/>
    <w:rsid w:val="000E3262"/>
    <w:rsid w:val="000E3CF8"/>
    <w:rsid w:val="000E3F75"/>
    <w:rsid w:val="000E4C32"/>
    <w:rsid w:val="000E64BF"/>
    <w:rsid w:val="000E6F5A"/>
    <w:rsid w:val="000E7116"/>
    <w:rsid w:val="000F0C5E"/>
    <w:rsid w:val="000F4D92"/>
    <w:rsid w:val="000F5D50"/>
    <w:rsid w:val="001008E1"/>
    <w:rsid w:val="0010099A"/>
    <w:rsid w:val="0010242E"/>
    <w:rsid w:val="00103D9B"/>
    <w:rsid w:val="00104B4F"/>
    <w:rsid w:val="00107083"/>
    <w:rsid w:val="00107412"/>
    <w:rsid w:val="00113B82"/>
    <w:rsid w:val="001176BB"/>
    <w:rsid w:val="00123F3E"/>
    <w:rsid w:val="00124AA9"/>
    <w:rsid w:val="00125A92"/>
    <w:rsid w:val="001300CB"/>
    <w:rsid w:val="001317E6"/>
    <w:rsid w:val="00137B0F"/>
    <w:rsid w:val="00143AA2"/>
    <w:rsid w:val="001445AC"/>
    <w:rsid w:val="00145BD8"/>
    <w:rsid w:val="00146945"/>
    <w:rsid w:val="001537F8"/>
    <w:rsid w:val="00154486"/>
    <w:rsid w:val="00161C51"/>
    <w:rsid w:val="001627DE"/>
    <w:rsid w:val="00164C04"/>
    <w:rsid w:val="00165784"/>
    <w:rsid w:val="00165C6B"/>
    <w:rsid w:val="00165F69"/>
    <w:rsid w:val="00167BA8"/>
    <w:rsid w:val="0017061B"/>
    <w:rsid w:val="00173FC8"/>
    <w:rsid w:val="0017574A"/>
    <w:rsid w:val="00182B24"/>
    <w:rsid w:val="0018336D"/>
    <w:rsid w:val="0018621D"/>
    <w:rsid w:val="00186735"/>
    <w:rsid w:val="00187DCA"/>
    <w:rsid w:val="001902A3"/>
    <w:rsid w:val="00192734"/>
    <w:rsid w:val="001944B6"/>
    <w:rsid w:val="00195FE2"/>
    <w:rsid w:val="001A00C8"/>
    <w:rsid w:val="001A17C0"/>
    <w:rsid w:val="001A1C17"/>
    <w:rsid w:val="001A236E"/>
    <w:rsid w:val="001A259F"/>
    <w:rsid w:val="001A30A9"/>
    <w:rsid w:val="001A6163"/>
    <w:rsid w:val="001B232D"/>
    <w:rsid w:val="001B5D70"/>
    <w:rsid w:val="001B6ABD"/>
    <w:rsid w:val="001B6F70"/>
    <w:rsid w:val="001B71D9"/>
    <w:rsid w:val="001C1D69"/>
    <w:rsid w:val="001C58A8"/>
    <w:rsid w:val="001C6A2E"/>
    <w:rsid w:val="001D3638"/>
    <w:rsid w:val="001D4F9A"/>
    <w:rsid w:val="001D58F3"/>
    <w:rsid w:val="001D6231"/>
    <w:rsid w:val="001E0DFA"/>
    <w:rsid w:val="001E1EE4"/>
    <w:rsid w:val="001E3CE6"/>
    <w:rsid w:val="001E65DD"/>
    <w:rsid w:val="001F2EF6"/>
    <w:rsid w:val="001F593A"/>
    <w:rsid w:val="001F681D"/>
    <w:rsid w:val="002029F5"/>
    <w:rsid w:val="00202CAE"/>
    <w:rsid w:val="00205ADA"/>
    <w:rsid w:val="0021025E"/>
    <w:rsid w:val="00210301"/>
    <w:rsid w:val="00210F7D"/>
    <w:rsid w:val="002121DF"/>
    <w:rsid w:val="00216662"/>
    <w:rsid w:val="002200AE"/>
    <w:rsid w:val="00220710"/>
    <w:rsid w:val="0022130D"/>
    <w:rsid w:val="00221CAC"/>
    <w:rsid w:val="00222CB0"/>
    <w:rsid w:val="00223162"/>
    <w:rsid w:val="002234D3"/>
    <w:rsid w:val="00225897"/>
    <w:rsid w:val="00231653"/>
    <w:rsid w:val="0023408D"/>
    <w:rsid w:val="00235C37"/>
    <w:rsid w:val="002362A4"/>
    <w:rsid w:val="00236B58"/>
    <w:rsid w:val="00237905"/>
    <w:rsid w:val="00245381"/>
    <w:rsid w:val="0024539D"/>
    <w:rsid w:val="00250DFE"/>
    <w:rsid w:val="00251152"/>
    <w:rsid w:val="00252603"/>
    <w:rsid w:val="00253733"/>
    <w:rsid w:val="0025374F"/>
    <w:rsid w:val="00253E9D"/>
    <w:rsid w:val="00253FF5"/>
    <w:rsid w:val="00257CB4"/>
    <w:rsid w:val="00261DF4"/>
    <w:rsid w:val="00265008"/>
    <w:rsid w:val="00265159"/>
    <w:rsid w:val="00265CF3"/>
    <w:rsid w:val="00266859"/>
    <w:rsid w:val="00275006"/>
    <w:rsid w:val="00281BE6"/>
    <w:rsid w:val="00284896"/>
    <w:rsid w:val="00285185"/>
    <w:rsid w:val="00286FD9"/>
    <w:rsid w:val="002950AA"/>
    <w:rsid w:val="00297F98"/>
    <w:rsid w:val="002A3F5D"/>
    <w:rsid w:val="002A464B"/>
    <w:rsid w:val="002A4CDD"/>
    <w:rsid w:val="002A50EB"/>
    <w:rsid w:val="002A5872"/>
    <w:rsid w:val="002A5DFE"/>
    <w:rsid w:val="002A626E"/>
    <w:rsid w:val="002B11BF"/>
    <w:rsid w:val="002B12A2"/>
    <w:rsid w:val="002B1B2F"/>
    <w:rsid w:val="002B2E5B"/>
    <w:rsid w:val="002B4093"/>
    <w:rsid w:val="002B57B5"/>
    <w:rsid w:val="002B5D31"/>
    <w:rsid w:val="002C248E"/>
    <w:rsid w:val="002C49E6"/>
    <w:rsid w:val="002C5CDE"/>
    <w:rsid w:val="002C7180"/>
    <w:rsid w:val="002D0967"/>
    <w:rsid w:val="002D224F"/>
    <w:rsid w:val="002D2B87"/>
    <w:rsid w:val="002D5360"/>
    <w:rsid w:val="002E14E4"/>
    <w:rsid w:val="002E5561"/>
    <w:rsid w:val="002E6CA1"/>
    <w:rsid w:val="002F117B"/>
    <w:rsid w:val="002F2DC2"/>
    <w:rsid w:val="002F398E"/>
    <w:rsid w:val="002F568F"/>
    <w:rsid w:val="002F647E"/>
    <w:rsid w:val="003012CD"/>
    <w:rsid w:val="0030353C"/>
    <w:rsid w:val="0030465B"/>
    <w:rsid w:val="00306047"/>
    <w:rsid w:val="00307066"/>
    <w:rsid w:val="003113DF"/>
    <w:rsid w:val="003119B0"/>
    <w:rsid w:val="00315CEC"/>
    <w:rsid w:val="00316F4E"/>
    <w:rsid w:val="00317652"/>
    <w:rsid w:val="00321806"/>
    <w:rsid w:val="0032357A"/>
    <w:rsid w:val="00324860"/>
    <w:rsid w:val="00326F72"/>
    <w:rsid w:val="003348BA"/>
    <w:rsid w:val="00335747"/>
    <w:rsid w:val="00335823"/>
    <w:rsid w:val="00335C69"/>
    <w:rsid w:val="00336B35"/>
    <w:rsid w:val="00340812"/>
    <w:rsid w:val="00342B63"/>
    <w:rsid w:val="003432F6"/>
    <w:rsid w:val="003635EB"/>
    <w:rsid w:val="003637DE"/>
    <w:rsid w:val="003666F5"/>
    <w:rsid w:val="003716AF"/>
    <w:rsid w:val="00375E4F"/>
    <w:rsid w:val="0037687C"/>
    <w:rsid w:val="003806C3"/>
    <w:rsid w:val="00382D9C"/>
    <w:rsid w:val="00382F6A"/>
    <w:rsid w:val="003845CB"/>
    <w:rsid w:val="00395AB9"/>
    <w:rsid w:val="00395B55"/>
    <w:rsid w:val="003972E7"/>
    <w:rsid w:val="00397929"/>
    <w:rsid w:val="003A1819"/>
    <w:rsid w:val="003B0883"/>
    <w:rsid w:val="003B5AC9"/>
    <w:rsid w:val="003B7ABC"/>
    <w:rsid w:val="003C1931"/>
    <w:rsid w:val="003C19CD"/>
    <w:rsid w:val="003C2902"/>
    <w:rsid w:val="003C369F"/>
    <w:rsid w:val="003C3EA5"/>
    <w:rsid w:val="003C534F"/>
    <w:rsid w:val="003C741F"/>
    <w:rsid w:val="003D2854"/>
    <w:rsid w:val="003D3964"/>
    <w:rsid w:val="003D3AFF"/>
    <w:rsid w:val="003D458F"/>
    <w:rsid w:val="003D4DC1"/>
    <w:rsid w:val="003D7BB8"/>
    <w:rsid w:val="003E0FD1"/>
    <w:rsid w:val="003E173F"/>
    <w:rsid w:val="003E267E"/>
    <w:rsid w:val="003E3C89"/>
    <w:rsid w:val="003E517F"/>
    <w:rsid w:val="003F023F"/>
    <w:rsid w:val="003F0A97"/>
    <w:rsid w:val="003F2CBE"/>
    <w:rsid w:val="003F2F9D"/>
    <w:rsid w:val="003F3BB7"/>
    <w:rsid w:val="003F575B"/>
    <w:rsid w:val="00402296"/>
    <w:rsid w:val="00403735"/>
    <w:rsid w:val="004051DE"/>
    <w:rsid w:val="004153A1"/>
    <w:rsid w:val="00415E37"/>
    <w:rsid w:val="00416CB2"/>
    <w:rsid w:val="004200F9"/>
    <w:rsid w:val="0042114B"/>
    <w:rsid w:val="00423398"/>
    <w:rsid w:val="0042348E"/>
    <w:rsid w:val="00424029"/>
    <w:rsid w:val="0042436F"/>
    <w:rsid w:val="00426741"/>
    <w:rsid w:val="0042696D"/>
    <w:rsid w:val="00427F74"/>
    <w:rsid w:val="00430B3B"/>
    <w:rsid w:val="0043184E"/>
    <w:rsid w:val="00433D78"/>
    <w:rsid w:val="00433EC4"/>
    <w:rsid w:val="00436444"/>
    <w:rsid w:val="0043738E"/>
    <w:rsid w:val="00437FE1"/>
    <w:rsid w:val="00441D4F"/>
    <w:rsid w:val="00444644"/>
    <w:rsid w:val="004464CC"/>
    <w:rsid w:val="00456399"/>
    <w:rsid w:val="00456E73"/>
    <w:rsid w:val="00456FF2"/>
    <w:rsid w:val="004570B2"/>
    <w:rsid w:val="00460573"/>
    <w:rsid w:val="00463D78"/>
    <w:rsid w:val="004668DE"/>
    <w:rsid w:val="00467D52"/>
    <w:rsid w:val="00467FDE"/>
    <w:rsid w:val="00470C24"/>
    <w:rsid w:val="004832E5"/>
    <w:rsid w:val="00484634"/>
    <w:rsid w:val="0048653F"/>
    <w:rsid w:val="004871FA"/>
    <w:rsid w:val="00491B44"/>
    <w:rsid w:val="00491F29"/>
    <w:rsid w:val="00492825"/>
    <w:rsid w:val="00493C85"/>
    <w:rsid w:val="004960D1"/>
    <w:rsid w:val="00497B43"/>
    <w:rsid w:val="00497DBF"/>
    <w:rsid w:val="00497DD9"/>
    <w:rsid w:val="004A2406"/>
    <w:rsid w:val="004A2BE3"/>
    <w:rsid w:val="004A3140"/>
    <w:rsid w:val="004A3F6D"/>
    <w:rsid w:val="004A5DF3"/>
    <w:rsid w:val="004A7B2D"/>
    <w:rsid w:val="004A7E9F"/>
    <w:rsid w:val="004B0437"/>
    <w:rsid w:val="004B18B3"/>
    <w:rsid w:val="004B23F1"/>
    <w:rsid w:val="004B2846"/>
    <w:rsid w:val="004B5AC1"/>
    <w:rsid w:val="004B6870"/>
    <w:rsid w:val="004C1210"/>
    <w:rsid w:val="004C1D0A"/>
    <w:rsid w:val="004C294F"/>
    <w:rsid w:val="004C2A10"/>
    <w:rsid w:val="004C7E62"/>
    <w:rsid w:val="004D0FE6"/>
    <w:rsid w:val="004D2128"/>
    <w:rsid w:val="004D38DC"/>
    <w:rsid w:val="004D3D05"/>
    <w:rsid w:val="004D4CF1"/>
    <w:rsid w:val="004D6DE3"/>
    <w:rsid w:val="004E00BC"/>
    <w:rsid w:val="004E0D9D"/>
    <w:rsid w:val="004E188B"/>
    <w:rsid w:val="004E36CA"/>
    <w:rsid w:val="004E3C81"/>
    <w:rsid w:val="004E6886"/>
    <w:rsid w:val="004F24AF"/>
    <w:rsid w:val="004F355B"/>
    <w:rsid w:val="004F3822"/>
    <w:rsid w:val="00502D63"/>
    <w:rsid w:val="00504451"/>
    <w:rsid w:val="00504B74"/>
    <w:rsid w:val="00505A57"/>
    <w:rsid w:val="0050681A"/>
    <w:rsid w:val="0050737F"/>
    <w:rsid w:val="00512B56"/>
    <w:rsid w:val="005138A1"/>
    <w:rsid w:val="005139CF"/>
    <w:rsid w:val="0052323C"/>
    <w:rsid w:val="00525419"/>
    <w:rsid w:val="00527386"/>
    <w:rsid w:val="00540E8F"/>
    <w:rsid w:val="0054382B"/>
    <w:rsid w:val="00544044"/>
    <w:rsid w:val="00545EA9"/>
    <w:rsid w:val="00547191"/>
    <w:rsid w:val="00550132"/>
    <w:rsid w:val="00551795"/>
    <w:rsid w:val="005519E8"/>
    <w:rsid w:val="00553D75"/>
    <w:rsid w:val="005574D3"/>
    <w:rsid w:val="0056622C"/>
    <w:rsid w:val="0056737B"/>
    <w:rsid w:val="005709E9"/>
    <w:rsid w:val="00573C7A"/>
    <w:rsid w:val="00573CDF"/>
    <w:rsid w:val="00574B82"/>
    <w:rsid w:val="00574E3E"/>
    <w:rsid w:val="0058168D"/>
    <w:rsid w:val="00583270"/>
    <w:rsid w:val="00584607"/>
    <w:rsid w:val="0058505B"/>
    <w:rsid w:val="0058642D"/>
    <w:rsid w:val="00586A83"/>
    <w:rsid w:val="00591A49"/>
    <w:rsid w:val="0059223C"/>
    <w:rsid w:val="00592A81"/>
    <w:rsid w:val="005A1529"/>
    <w:rsid w:val="005A4978"/>
    <w:rsid w:val="005B22A2"/>
    <w:rsid w:val="005B30F4"/>
    <w:rsid w:val="005B50D0"/>
    <w:rsid w:val="005B614F"/>
    <w:rsid w:val="005B7F20"/>
    <w:rsid w:val="005C1D15"/>
    <w:rsid w:val="005C3FD4"/>
    <w:rsid w:val="005C48BD"/>
    <w:rsid w:val="005D1BFE"/>
    <w:rsid w:val="005D356C"/>
    <w:rsid w:val="005E16BF"/>
    <w:rsid w:val="005E3E65"/>
    <w:rsid w:val="005F195E"/>
    <w:rsid w:val="005F1DA2"/>
    <w:rsid w:val="005F30C0"/>
    <w:rsid w:val="005F4B59"/>
    <w:rsid w:val="005F5820"/>
    <w:rsid w:val="005F728F"/>
    <w:rsid w:val="006056AE"/>
    <w:rsid w:val="0061041D"/>
    <w:rsid w:val="00612539"/>
    <w:rsid w:val="0061395C"/>
    <w:rsid w:val="00615D93"/>
    <w:rsid w:val="00620E52"/>
    <w:rsid w:val="00622DE1"/>
    <w:rsid w:val="00624A1C"/>
    <w:rsid w:val="00624A2B"/>
    <w:rsid w:val="00626B69"/>
    <w:rsid w:val="006272AC"/>
    <w:rsid w:val="0063289D"/>
    <w:rsid w:val="00632F48"/>
    <w:rsid w:val="00637090"/>
    <w:rsid w:val="00641F07"/>
    <w:rsid w:val="0064340F"/>
    <w:rsid w:val="00652157"/>
    <w:rsid w:val="0065574B"/>
    <w:rsid w:val="00660243"/>
    <w:rsid w:val="0066423A"/>
    <w:rsid w:val="00666460"/>
    <w:rsid w:val="00667D81"/>
    <w:rsid w:val="00670113"/>
    <w:rsid w:val="00670FFD"/>
    <w:rsid w:val="00672A56"/>
    <w:rsid w:val="00673437"/>
    <w:rsid w:val="00674915"/>
    <w:rsid w:val="00674A85"/>
    <w:rsid w:val="00681EF8"/>
    <w:rsid w:val="0069277B"/>
    <w:rsid w:val="00696F26"/>
    <w:rsid w:val="006A02D1"/>
    <w:rsid w:val="006A0936"/>
    <w:rsid w:val="006A3F76"/>
    <w:rsid w:val="006B398D"/>
    <w:rsid w:val="006C35DA"/>
    <w:rsid w:val="006C725F"/>
    <w:rsid w:val="006D27FD"/>
    <w:rsid w:val="006D6B6C"/>
    <w:rsid w:val="006D7D32"/>
    <w:rsid w:val="006E2165"/>
    <w:rsid w:val="006E25D9"/>
    <w:rsid w:val="006E2D89"/>
    <w:rsid w:val="006E68F5"/>
    <w:rsid w:val="006F1A93"/>
    <w:rsid w:val="006F6402"/>
    <w:rsid w:val="006F6C78"/>
    <w:rsid w:val="007030E9"/>
    <w:rsid w:val="0070779F"/>
    <w:rsid w:val="00717281"/>
    <w:rsid w:val="00717CE6"/>
    <w:rsid w:val="00721CB4"/>
    <w:rsid w:val="00722DD8"/>
    <w:rsid w:val="00723C3C"/>
    <w:rsid w:val="007245A9"/>
    <w:rsid w:val="00725BDC"/>
    <w:rsid w:val="007260BC"/>
    <w:rsid w:val="00730DA8"/>
    <w:rsid w:val="007326F2"/>
    <w:rsid w:val="0073371A"/>
    <w:rsid w:val="00733F69"/>
    <w:rsid w:val="0073597A"/>
    <w:rsid w:val="0073755C"/>
    <w:rsid w:val="007376C8"/>
    <w:rsid w:val="00737AB8"/>
    <w:rsid w:val="00742BA6"/>
    <w:rsid w:val="007446DB"/>
    <w:rsid w:val="00745286"/>
    <w:rsid w:val="00745EDE"/>
    <w:rsid w:val="00747013"/>
    <w:rsid w:val="00750E61"/>
    <w:rsid w:val="007534E8"/>
    <w:rsid w:val="00753C54"/>
    <w:rsid w:val="00755DDE"/>
    <w:rsid w:val="007632E5"/>
    <w:rsid w:val="00770CB3"/>
    <w:rsid w:val="00775190"/>
    <w:rsid w:val="00776CA4"/>
    <w:rsid w:val="007852F7"/>
    <w:rsid w:val="00785FA8"/>
    <w:rsid w:val="0078629A"/>
    <w:rsid w:val="00791140"/>
    <w:rsid w:val="00795EBB"/>
    <w:rsid w:val="007968E9"/>
    <w:rsid w:val="007A1E31"/>
    <w:rsid w:val="007A47ED"/>
    <w:rsid w:val="007A62E1"/>
    <w:rsid w:val="007A63DA"/>
    <w:rsid w:val="007A6A9B"/>
    <w:rsid w:val="007B0C78"/>
    <w:rsid w:val="007B6A49"/>
    <w:rsid w:val="007C26F1"/>
    <w:rsid w:val="007C4E32"/>
    <w:rsid w:val="007C68CA"/>
    <w:rsid w:val="007D1B07"/>
    <w:rsid w:val="007D593E"/>
    <w:rsid w:val="007D7D37"/>
    <w:rsid w:val="007D7EEE"/>
    <w:rsid w:val="007E01B7"/>
    <w:rsid w:val="007E691A"/>
    <w:rsid w:val="007E7E4A"/>
    <w:rsid w:val="007F06EB"/>
    <w:rsid w:val="007F2937"/>
    <w:rsid w:val="00802798"/>
    <w:rsid w:val="00802E76"/>
    <w:rsid w:val="0081302F"/>
    <w:rsid w:val="00813ECA"/>
    <w:rsid w:val="008203EC"/>
    <w:rsid w:val="00826377"/>
    <w:rsid w:val="00831444"/>
    <w:rsid w:val="00832308"/>
    <w:rsid w:val="0083309A"/>
    <w:rsid w:val="00837283"/>
    <w:rsid w:val="00844B7F"/>
    <w:rsid w:val="00845B8F"/>
    <w:rsid w:val="00847E6A"/>
    <w:rsid w:val="00850CC5"/>
    <w:rsid w:val="00852AD0"/>
    <w:rsid w:val="00853AE9"/>
    <w:rsid w:val="008544E0"/>
    <w:rsid w:val="0085716A"/>
    <w:rsid w:val="00857BE7"/>
    <w:rsid w:val="00864EEE"/>
    <w:rsid w:val="008663E6"/>
    <w:rsid w:val="008666C7"/>
    <w:rsid w:val="0086785A"/>
    <w:rsid w:val="008701E3"/>
    <w:rsid w:val="00870FEA"/>
    <w:rsid w:val="00874323"/>
    <w:rsid w:val="00876950"/>
    <w:rsid w:val="008776ED"/>
    <w:rsid w:val="00883672"/>
    <w:rsid w:val="008856BB"/>
    <w:rsid w:val="00885FEF"/>
    <w:rsid w:val="00887393"/>
    <w:rsid w:val="00893242"/>
    <w:rsid w:val="00893770"/>
    <w:rsid w:val="00894A38"/>
    <w:rsid w:val="00895D35"/>
    <w:rsid w:val="00897CCB"/>
    <w:rsid w:val="008A0714"/>
    <w:rsid w:val="008A208D"/>
    <w:rsid w:val="008A2C47"/>
    <w:rsid w:val="008A3972"/>
    <w:rsid w:val="008A656D"/>
    <w:rsid w:val="008A6D10"/>
    <w:rsid w:val="008B1F04"/>
    <w:rsid w:val="008B44E4"/>
    <w:rsid w:val="008B4509"/>
    <w:rsid w:val="008B69FB"/>
    <w:rsid w:val="008B7657"/>
    <w:rsid w:val="008C0134"/>
    <w:rsid w:val="008C5BEF"/>
    <w:rsid w:val="008C5DF0"/>
    <w:rsid w:val="008C7315"/>
    <w:rsid w:val="008D143D"/>
    <w:rsid w:val="008D2E48"/>
    <w:rsid w:val="008D4597"/>
    <w:rsid w:val="008D527C"/>
    <w:rsid w:val="008D646F"/>
    <w:rsid w:val="008E2A41"/>
    <w:rsid w:val="008E3BB8"/>
    <w:rsid w:val="008E6EB3"/>
    <w:rsid w:val="008E7B79"/>
    <w:rsid w:val="008F155F"/>
    <w:rsid w:val="008F2189"/>
    <w:rsid w:val="008F776A"/>
    <w:rsid w:val="00913A1B"/>
    <w:rsid w:val="0091433A"/>
    <w:rsid w:val="00915176"/>
    <w:rsid w:val="00916ADF"/>
    <w:rsid w:val="00917902"/>
    <w:rsid w:val="00921388"/>
    <w:rsid w:val="00926D6D"/>
    <w:rsid w:val="00931320"/>
    <w:rsid w:val="00932CBD"/>
    <w:rsid w:val="00933C5D"/>
    <w:rsid w:val="009362AD"/>
    <w:rsid w:val="00936616"/>
    <w:rsid w:val="009405D3"/>
    <w:rsid w:val="0094161D"/>
    <w:rsid w:val="00941E80"/>
    <w:rsid w:val="0094665F"/>
    <w:rsid w:val="00955782"/>
    <w:rsid w:val="009603DB"/>
    <w:rsid w:val="00962187"/>
    <w:rsid w:val="009622F6"/>
    <w:rsid w:val="0096352D"/>
    <w:rsid w:val="009642F2"/>
    <w:rsid w:val="00965115"/>
    <w:rsid w:val="009660AB"/>
    <w:rsid w:val="009664B4"/>
    <w:rsid w:val="00966922"/>
    <w:rsid w:val="00966BD1"/>
    <w:rsid w:val="00974A13"/>
    <w:rsid w:val="00974D52"/>
    <w:rsid w:val="00976FA2"/>
    <w:rsid w:val="00983F47"/>
    <w:rsid w:val="00985291"/>
    <w:rsid w:val="00985DA6"/>
    <w:rsid w:val="00987411"/>
    <w:rsid w:val="009878EC"/>
    <w:rsid w:val="00992D71"/>
    <w:rsid w:val="009A1AA1"/>
    <w:rsid w:val="009A264B"/>
    <w:rsid w:val="009A301A"/>
    <w:rsid w:val="009A390E"/>
    <w:rsid w:val="009A4BBA"/>
    <w:rsid w:val="009A6A54"/>
    <w:rsid w:val="009B2A28"/>
    <w:rsid w:val="009B3AC2"/>
    <w:rsid w:val="009B4048"/>
    <w:rsid w:val="009B6EAE"/>
    <w:rsid w:val="009C1427"/>
    <w:rsid w:val="009C3D00"/>
    <w:rsid w:val="009C3F2A"/>
    <w:rsid w:val="009C4B06"/>
    <w:rsid w:val="009C6C00"/>
    <w:rsid w:val="009D2A46"/>
    <w:rsid w:val="009D2C06"/>
    <w:rsid w:val="009D2EEC"/>
    <w:rsid w:val="009D61A9"/>
    <w:rsid w:val="009D7ABC"/>
    <w:rsid w:val="009E1678"/>
    <w:rsid w:val="009E4757"/>
    <w:rsid w:val="009F02F7"/>
    <w:rsid w:val="009F2291"/>
    <w:rsid w:val="009F3FAA"/>
    <w:rsid w:val="009F52B6"/>
    <w:rsid w:val="00A05CA5"/>
    <w:rsid w:val="00A1027E"/>
    <w:rsid w:val="00A14E30"/>
    <w:rsid w:val="00A162D3"/>
    <w:rsid w:val="00A17437"/>
    <w:rsid w:val="00A2053E"/>
    <w:rsid w:val="00A20E47"/>
    <w:rsid w:val="00A2133C"/>
    <w:rsid w:val="00A2306D"/>
    <w:rsid w:val="00A24BD3"/>
    <w:rsid w:val="00A31CDA"/>
    <w:rsid w:val="00A3202E"/>
    <w:rsid w:val="00A32AD5"/>
    <w:rsid w:val="00A378C9"/>
    <w:rsid w:val="00A37DF4"/>
    <w:rsid w:val="00A42B61"/>
    <w:rsid w:val="00A443B8"/>
    <w:rsid w:val="00A458C5"/>
    <w:rsid w:val="00A466B6"/>
    <w:rsid w:val="00A5159A"/>
    <w:rsid w:val="00A53068"/>
    <w:rsid w:val="00A53EDE"/>
    <w:rsid w:val="00A5441A"/>
    <w:rsid w:val="00A5519D"/>
    <w:rsid w:val="00A56667"/>
    <w:rsid w:val="00A5728D"/>
    <w:rsid w:val="00A57B9E"/>
    <w:rsid w:val="00A6013E"/>
    <w:rsid w:val="00A61C33"/>
    <w:rsid w:val="00A622B1"/>
    <w:rsid w:val="00A62461"/>
    <w:rsid w:val="00A62F25"/>
    <w:rsid w:val="00A63B35"/>
    <w:rsid w:val="00A6411C"/>
    <w:rsid w:val="00A737DF"/>
    <w:rsid w:val="00A762FC"/>
    <w:rsid w:val="00A7640E"/>
    <w:rsid w:val="00A8184E"/>
    <w:rsid w:val="00A826F0"/>
    <w:rsid w:val="00A82AED"/>
    <w:rsid w:val="00A85EFB"/>
    <w:rsid w:val="00A86537"/>
    <w:rsid w:val="00A9006B"/>
    <w:rsid w:val="00A94B2B"/>
    <w:rsid w:val="00A95C96"/>
    <w:rsid w:val="00A966D3"/>
    <w:rsid w:val="00A9684D"/>
    <w:rsid w:val="00AA0FE2"/>
    <w:rsid w:val="00AA1E00"/>
    <w:rsid w:val="00AA3297"/>
    <w:rsid w:val="00AA3FE5"/>
    <w:rsid w:val="00AB2E5E"/>
    <w:rsid w:val="00AB6659"/>
    <w:rsid w:val="00AC105C"/>
    <w:rsid w:val="00AC53E8"/>
    <w:rsid w:val="00AC7468"/>
    <w:rsid w:val="00AD644C"/>
    <w:rsid w:val="00AD7716"/>
    <w:rsid w:val="00AE0172"/>
    <w:rsid w:val="00AE25B4"/>
    <w:rsid w:val="00AE6626"/>
    <w:rsid w:val="00AF0297"/>
    <w:rsid w:val="00AF0C02"/>
    <w:rsid w:val="00AF1CE1"/>
    <w:rsid w:val="00AF7AF6"/>
    <w:rsid w:val="00B04744"/>
    <w:rsid w:val="00B071B6"/>
    <w:rsid w:val="00B13D02"/>
    <w:rsid w:val="00B155CD"/>
    <w:rsid w:val="00B24EC3"/>
    <w:rsid w:val="00B26C2B"/>
    <w:rsid w:val="00B26E2D"/>
    <w:rsid w:val="00B27D18"/>
    <w:rsid w:val="00B37470"/>
    <w:rsid w:val="00B40993"/>
    <w:rsid w:val="00B43322"/>
    <w:rsid w:val="00B450C4"/>
    <w:rsid w:val="00B461D6"/>
    <w:rsid w:val="00B47514"/>
    <w:rsid w:val="00B553EA"/>
    <w:rsid w:val="00B55AFD"/>
    <w:rsid w:val="00B55FDF"/>
    <w:rsid w:val="00B56B51"/>
    <w:rsid w:val="00B61246"/>
    <w:rsid w:val="00B64573"/>
    <w:rsid w:val="00B64A2A"/>
    <w:rsid w:val="00B67A47"/>
    <w:rsid w:val="00B74707"/>
    <w:rsid w:val="00B74BCC"/>
    <w:rsid w:val="00B85AB8"/>
    <w:rsid w:val="00B867A8"/>
    <w:rsid w:val="00B869A2"/>
    <w:rsid w:val="00B869FF"/>
    <w:rsid w:val="00B8788B"/>
    <w:rsid w:val="00B93606"/>
    <w:rsid w:val="00B93AC0"/>
    <w:rsid w:val="00B968A9"/>
    <w:rsid w:val="00BA06CE"/>
    <w:rsid w:val="00BA36F3"/>
    <w:rsid w:val="00BA419B"/>
    <w:rsid w:val="00BA5661"/>
    <w:rsid w:val="00BA5822"/>
    <w:rsid w:val="00BA6873"/>
    <w:rsid w:val="00BA6C44"/>
    <w:rsid w:val="00BB2080"/>
    <w:rsid w:val="00BB2ADC"/>
    <w:rsid w:val="00BB64D6"/>
    <w:rsid w:val="00BB7D1D"/>
    <w:rsid w:val="00BC1F46"/>
    <w:rsid w:val="00BC5F7D"/>
    <w:rsid w:val="00BD0DDC"/>
    <w:rsid w:val="00BD1375"/>
    <w:rsid w:val="00BD4829"/>
    <w:rsid w:val="00BD6363"/>
    <w:rsid w:val="00BD6643"/>
    <w:rsid w:val="00BD6B23"/>
    <w:rsid w:val="00BD775D"/>
    <w:rsid w:val="00BE1AF3"/>
    <w:rsid w:val="00BE23BF"/>
    <w:rsid w:val="00BE408E"/>
    <w:rsid w:val="00BE4BDD"/>
    <w:rsid w:val="00BE5764"/>
    <w:rsid w:val="00BF04BF"/>
    <w:rsid w:val="00BF2C0A"/>
    <w:rsid w:val="00C01D75"/>
    <w:rsid w:val="00C02299"/>
    <w:rsid w:val="00C05E86"/>
    <w:rsid w:val="00C05EA8"/>
    <w:rsid w:val="00C107A2"/>
    <w:rsid w:val="00C1254B"/>
    <w:rsid w:val="00C12904"/>
    <w:rsid w:val="00C13FD5"/>
    <w:rsid w:val="00C154A6"/>
    <w:rsid w:val="00C1707E"/>
    <w:rsid w:val="00C17395"/>
    <w:rsid w:val="00C20771"/>
    <w:rsid w:val="00C21E01"/>
    <w:rsid w:val="00C25E70"/>
    <w:rsid w:val="00C31B68"/>
    <w:rsid w:val="00C331F4"/>
    <w:rsid w:val="00C40710"/>
    <w:rsid w:val="00C42DB8"/>
    <w:rsid w:val="00C43644"/>
    <w:rsid w:val="00C447C3"/>
    <w:rsid w:val="00C54037"/>
    <w:rsid w:val="00C62F1E"/>
    <w:rsid w:val="00C65344"/>
    <w:rsid w:val="00C73D86"/>
    <w:rsid w:val="00C7460A"/>
    <w:rsid w:val="00C77843"/>
    <w:rsid w:val="00C822C5"/>
    <w:rsid w:val="00C8383D"/>
    <w:rsid w:val="00C87C7C"/>
    <w:rsid w:val="00C92C1A"/>
    <w:rsid w:val="00C96B61"/>
    <w:rsid w:val="00C971D6"/>
    <w:rsid w:val="00CA0909"/>
    <w:rsid w:val="00CA3CA8"/>
    <w:rsid w:val="00CA67FE"/>
    <w:rsid w:val="00CA6BE5"/>
    <w:rsid w:val="00CB35FD"/>
    <w:rsid w:val="00CB79C8"/>
    <w:rsid w:val="00CC0413"/>
    <w:rsid w:val="00CC418D"/>
    <w:rsid w:val="00CC6F8E"/>
    <w:rsid w:val="00CD058E"/>
    <w:rsid w:val="00CD1042"/>
    <w:rsid w:val="00CD32B5"/>
    <w:rsid w:val="00CD348F"/>
    <w:rsid w:val="00CD351A"/>
    <w:rsid w:val="00CD507C"/>
    <w:rsid w:val="00CE2BCA"/>
    <w:rsid w:val="00CE3B0A"/>
    <w:rsid w:val="00CF05E1"/>
    <w:rsid w:val="00CF454A"/>
    <w:rsid w:val="00CF51D2"/>
    <w:rsid w:val="00CF7926"/>
    <w:rsid w:val="00CF7B1E"/>
    <w:rsid w:val="00D02E20"/>
    <w:rsid w:val="00D04142"/>
    <w:rsid w:val="00D04945"/>
    <w:rsid w:val="00D05CB3"/>
    <w:rsid w:val="00D06041"/>
    <w:rsid w:val="00D06CD8"/>
    <w:rsid w:val="00D13259"/>
    <w:rsid w:val="00D17F7F"/>
    <w:rsid w:val="00D200AC"/>
    <w:rsid w:val="00D303FE"/>
    <w:rsid w:val="00D3709D"/>
    <w:rsid w:val="00D4297E"/>
    <w:rsid w:val="00D45BB5"/>
    <w:rsid w:val="00D50F84"/>
    <w:rsid w:val="00D527D3"/>
    <w:rsid w:val="00D52B21"/>
    <w:rsid w:val="00D54010"/>
    <w:rsid w:val="00D57298"/>
    <w:rsid w:val="00D62FFE"/>
    <w:rsid w:val="00D6340E"/>
    <w:rsid w:val="00D63981"/>
    <w:rsid w:val="00D65A50"/>
    <w:rsid w:val="00D679DF"/>
    <w:rsid w:val="00D67C01"/>
    <w:rsid w:val="00D72795"/>
    <w:rsid w:val="00D752AA"/>
    <w:rsid w:val="00D83F0E"/>
    <w:rsid w:val="00D84296"/>
    <w:rsid w:val="00D863D2"/>
    <w:rsid w:val="00D910B9"/>
    <w:rsid w:val="00D917E1"/>
    <w:rsid w:val="00D92ED7"/>
    <w:rsid w:val="00D94FCA"/>
    <w:rsid w:val="00DA2887"/>
    <w:rsid w:val="00DA2ADD"/>
    <w:rsid w:val="00DA3A8A"/>
    <w:rsid w:val="00DA3F51"/>
    <w:rsid w:val="00DA698E"/>
    <w:rsid w:val="00DA6E2E"/>
    <w:rsid w:val="00DA70F5"/>
    <w:rsid w:val="00DA7333"/>
    <w:rsid w:val="00DA7AF5"/>
    <w:rsid w:val="00DB03FC"/>
    <w:rsid w:val="00DB0A01"/>
    <w:rsid w:val="00DB1E08"/>
    <w:rsid w:val="00DB5349"/>
    <w:rsid w:val="00DB784D"/>
    <w:rsid w:val="00DC24DF"/>
    <w:rsid w:val="00DC40F9"/>
    <w:rsid w:val="00DC6F45"/>
    <w:rsid w:val="00DD6029"/>
    <w:rsid w:val="00DE2A8B"/>
    <w:rsid w:val="00DE5162"/>
    <w:rsid w:val="00DE7005"/>
    <w:rsid w:val="00DE7B6D"/>
    <w:rsid w:val="00DE7D75"/>
    <w:rsid w:val="00DF14D8"/>
    <w:rsid w:val="00DF1681"/>
    <w:rsid w:val="00DF5355"/>
    <w:rsid w:val="00DF6C70"/>
    <w:rsid w:val="00DF7445"/>
    <w:rsid w:val="00E0097C"/>
    <w:rsid w:val="00E02657"/>
    <w:rsid w:val="00E13CDC"/>
    <w:rsid w:val="00E233B9"/>
    <w:rsid w:val="00E233F2"/>
    <w:rsid w:val="00E278F6"/>
    <w:rsid w:val="00E30EF2"/>
    <w:rsid w:val="00E31AFE"/>
    <w:rsid w:val="00E326D1"/>
    <w:rsid w:val="00E35928"/>
    <w:rsid w:val="00E40F83"/>
    <w:rsid w:val="00E41B57"/>
    <w:rsid w:val="00E44EAD"/>
    <w:rsid w:val="00E47CE1"/>
    <w:rsid w:val="00E50283"/>
    <w:rsid w:val="00E530D0"/>
    <w:rsid w:val="00E54E61"/>
    <w:rsid w:val="00E60E2A"/>
    <w:rsid w:val="00E60E40"/>
    <w:rsid w:val="00E61C3C"/>
    <w:rsid w:val="00E65FB0"/>
    <w:rsid w:val="00E67E47"/>
    <w:rsid w:val="00E726CF"/>
    <w:rsid w:val="00E74277"/>
    <w:rsid w:val="00E7760F"/>
    <w:rsid w:val="00E77E52"/>
    <w:rsid w:val="00E81078"/>
    <w:rsid w:val="00E82289"/>
    <w:rsid w:val="00E82D90"/>
    <w:rsid w:val="00E831DE"/>
    <w:rsid w:val="00E838F7"/>
    <w:rsid w:val="00E87244"/>
    <w:rsid w:val="00E93FDC"/>
    <w:rsid w:val="00E95333"/>
    <w:rsid w:val="00EA28B8"/>
    <w:rsid w:val="00EA5F92"/>
    <w:rsid w:val="00EA7F83"/>
    <w:rsid w:val="00EB12FF"/>
    <w:rsid w:val="00EB19FD"/>
    <w:rsid w:val="00EB367A"/>
    <w:rsid w:val="00EB523E"/>
    <w:rsid w:val="00EB66A1"/>
    <w:rsid w:val="00EB6D74"/>
    <w:rsid w:val="00EC082B"/>
    <w:rsid w:val="00EC0F3F"/>
    <w:rsid w:val="00EC3E08"/>
    <w:rsid w:val="00EC6EC2"/>
    <w:rsid w:val="00ED0273"/>
    <w:rsid w:val="00ED2E5C"/>
    <w:rsid w:val="00ED35AD"/>
    <w:rsid w:val="00ED4A6B"/>
    <w:rsid w:val="00EE5F73"/>
    <w:rsid w:val="00EF26E1"/>
    <w:rsid w:val="00EF4083"/>
    <w:rsid w:val="00EF40FD"/>
    <w:rsid w:val="00EF55A6"/>
    <w:rsid w:val="00EF5AB5"/>
    <w:rsid w:val="00EF72CE"/>
    <w:rsid w:val="00F00537"/>
    <w:rsid w:val="00F034F3"/>
    <w:rsid w:val="00F041B4"/>
    <w:rsid w:val="00F07B19"/>
    <w:rsid w:val="00F15404"/>
    <w:rsid w:val="00F16C4F"/>
    <w:rsid w:val="00F21A07"/>
    <w:rsid w:val="00F21CD7"/>
    <w:rsid w:val="00F23C5A"/>
    <w:rsid w:val="00F30597"/>
    <w:rsid w:val="00F34A3B"/>
    <w:rsid w:val="00F42C9D"/>
    <w:rsid w:val="00F52BFE"/>
    <w:rsid w:val="00F6036A"/>
    <w:rsid w:val="00F62895"/>
    <w:rsid w:val="00F67A04"/>
    <w:rsid w:val="00F70768"/>
    <w:rsid w:val="00F70983"/>
    <w:rsid w:val="00F70B04"/>
    <w:rsid w:val="00F7166B"/>
    <w:rsid w:val="00F72B44"/>
    <w:rsid w:val="00F73200"/>
    <w:rsid w:val="00F73FE7"/>
    <w:rsid w:val="00F75343"/>
    <w:rsid w:val="00F75485"/>
    <w:rsid w:val="00F810AC"/>
    <w:rsid w:val="00F82F6B"/>
    <w:rsid w:val="00F8522D"/>
    <w:rsid w:val="00F87EDC"/>
    <w:rsid w:val="00F9089B"/>
    <w:rsid w:val="00F914DF"/>
    <w:rsid w:val="00F922C5"/>
    <w:rsid w:val="00F922EF"/>
    <w:rsid w:val="00F93727"/>
    <w:rsid w:val="00F93FB7"/>
    <w:rsid w:val="00FA18BF"/>
    <w:rsid w:val="00FA2AFC"/>
    <w:rsid w:val="00FA335F"/>
    <w:rsid w:val="00FA3A7C"/>
    <w:rsid w:val="00FA5844"/>
    <w:rsid w:val="00FA58F8"/>
    <w:rsid w:val="00FA6C3E"/>
    <w:rsid w:val="00FB0ED5"/>
    <w:rsid w:val="00FB745A"/>
    <w:rsid w:val="00FC084A"/>
    <w:rsid w:val="00FC0D04"/>
    <w:rsid w:val="00FC39A0"/>
    <w:rsid w:val="00FD22DD"/>
    <w:rsid w:val="00FD2C1E"/>
    <w:rsid w:val="00FE31E4"/>
    <w:rsid w:val="00FE3F84"/>
    <w:rsid w:val="00FE67C8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C0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rsid w:val="00A378C9"/>
    <w:rPr>
      <w:vertAlign w:val="superscript"/>
    </w:rPr>
  </w:style>
  <w:style w:type="character" w:customStyle="1" w:styleId="text1">
    <w:name w:val="text1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ZALACZNIK-Wyliczenie2-x">
    <w:name w:val="ZALACZNIK_-Wyliczenie 2 - (x)"/>
    <w:rsid w:val="009660AB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paragraph" w:customStyle="1" w:styleId="ZALACZNIKTEKST">
    <w:name w:val="ZALACZNIK_TEKST"/>
    <w:rsid w:val="009660A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961D8"/>
  </w:style>
  <w:style w:type="paragraph" w:customStyle="1" w:styleId="ZLITUSTzmustliter">
    <w:name w:val="Z_LIT/UST(§) – zm. ust. (§) literą"/>
    <w:basedOn w:val="Normalny"/>
    <w:qFormat/>
    <w:rsid w:val="00717CE6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TIRPKTzmpkttiret">
    <w:name w:val="Z_TIR/PKT – zm. pkt tiret"/>
    <w:basedOn w:val="Normalny"/>
    <w:qFormat/>
    <w:rsid w:val="00717CE6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17CE6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36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C0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rsid w:val="00A378C9"/>
    <w:rPr>
      <w:vertAlign w:val="superscript"/>
    </w:rPr>
  </w:style>
  <w:style w:type="character" w:customStyle="1" w:styleId="text1">
    <w:name w:val="text1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ZALACZNIK-Wyliczenie2-x">
    <w:name w:val="ZALACZNIK_-Wyliczenie 2 - (x)"/>
    <w:rsid w:val="009660AB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paragraph" w:customStyle="1" w:styleId="ZALACZNIKTEKST">
    <w:name w:val="ZALACZNIK_TEKST"/>
    <w:rsid w:val="009660A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961D8"/>
  </w:style>
  <w:style w:type="paragraph" w:customStyle="1" w:styleId="ZLITUSTzmustliter">
    <w:name w:val="Z_LIT/UST(§) – zm. ust. (§) literą"/>
    <w:basedOn w:val="Normalny"/>
    <w:qFormat/>
    <w:rsid w:val="00717CE6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TIRPKTzmpkttiret">
    <w:name w:val="Z_TIR/PKT – zm. pkt tiret"/>
    <w:basedOn w:val="Normalny"/>
    <w:qFormat/>
    <w:rsid w:val="00717CE6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17CE6"/>
    <w:pPr>
      <w:spacing w:line="360" w:lineRule="auto"/>
      <w:ind w:left="1497" w:hanging="510"/>
      <w:jc w:val="both"/>
    </w:pPr>
    <w:rPr>
      <w:rFonts w:ascii="Times" w:hAnsi="Times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rops-opole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.rokosz@rops-opole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ps@rops-opole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.rokosz@rops-opol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p.rops-opole.pl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ps-opole.pl/" TargetMode="External"/><Relationship Id="rId14" Type="http://schemas.openxmlformats.org/officeDocument/2006/relationships/hyperlink" Target="http://administracjapremium.inforlex.pl/dok/tresc,DZU.2017.232.0002204,USTAWA-z-dnia-6-czerwca-1997-r-Kodeks-karny.html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3D488-AC7E-4D43-A032-28331496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4276</Words>
  <Characters>25661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29878</CharactersWithSpaces>
  <SharedDoc>false</SharedDoc>
  <HLinks>
    <vt:vector size="36" baseType="variant">
      <vt:variant>
        <vt:i4>2293763</vt:i4>
      </vt:variant>
      <vt:variant>
        <vt:i4>15</vt:i4>
      </vt:variant>
      <vt:variant>
        <vt:i4>0</vt:i4>
      </vt:variant>
      <vt:variant>
        <vt:i4>5</vt:i4>
      </vt:variant>
      <vt:variant>
        <vt:lpwstr>mailto:b.rokosz@rops-opole.pl</vt:lpwstr>
      </vt:variant>
      <vt:variant>
        <vt:lpwstr/>
      </vt:variant>
      <vt:variant>
        <vt:i4>2293763</vt:i4>
      </vt:variant>
      <vt:variant>
        <vt:i4>12</vt:i4>
      </vt:variant>
      <vt:variant>
        <vt:i4>0</vt:i4>
      </vt:variant>
      <vt:variant>
        <vt:i4>5</vt:i4>
      </vt:variant>
      <vt:variant>
        <vt:lpwstr>mailto:b.rokosz@rops-opole.pl</vt:lpwstr>
      </vt:variant>
      <vt:variant>
        <vt:lpwstr/>
      </vt:variant>
      <vt:variant>
        <vt:i4>4718663</vt:i4>
      </vt:variant>
      <vt:variant>
        <vt:i4>9</vt:i4>
      </vt:variant>
      <vt:variant>
        <vt:i4>0</vt:i4>
      </vt:variant>
      <vt:variant>
        <vt:i4>5</vt:i4>
      </vt:variant>
      <vt:variant>
        <vt:lpwstr>http://bip.rops-opole.pl/</vt:lpwstr>
      </vt:variant>
      <vt:variant>
        <vt:lpwstr/>
      </vt:variant>
      <vt:variant>
        <vt:i4>5898329</vt:i4>
      </vt:variant>
      <vt:variant>
        <vt:i4>6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  <vt:variant>
        <vt:i4>4718663</vt:i4>
      </vt:variant>
      <vt:variant>
        <vt:i4>3</vt:i4>
      </vt:variant>
      <vt:variant>
        <vt:i4>0</vt:i4>
      </vt:variant>
      <vt:variant>
        <vt:i4>5</vt:i4>
      </vt:variant>
      <vt:variant>
        <vt:lpwstr>http://bip.rops-opole.pl/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46</cp:revision>
  <cp:lastPrinted>2018-12-19T13:24:00Z</cp:lastPrinted>
  <dcterms:created xsi:type="dcterms:W3CDTF">2018-08-23T10:02:00Z</dcterms:created>
  <dcterms:modified xsi:type="dcterms:W3CDTF">2020-12-22T13:22:00Z</dcterms:modified>
</cp:coreProperties>
</file>