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915617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915617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2F081352" w:rsidR="003A43F5" w:rsidRPr="00915617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915617">
        <w:rPr>
          <w:rFonts w:asciiTheme="minorHAnsi" w:hAnsiTheme="minorHAnsi" w:cstheme="minorHAnsi"/>
          <w:b/>
          <w:sz w:val="22"/>
          <w:szCs w:val="22"/>
        </w:rPr>
        <w:t>.1</w:t>
      </w:r>
      <w:r w:rsidR="00676430">
        <w:rPr>
          <w:rFonts w:asciiTheme="minorHAnsi" w:hAnsiTheme="minorHAnsi" w:cstheme="minorHAnsi"/>
          <w:b/>
          <w:sz w:val="22"/>
          <w:szCs w:val="22"/>
        </w:rPr>
        <w:t>6</w:t>
      </w:r>
      <w:r w:rsidR="000F5D67" w:rsidRPr="00915617">
        <w:rPr>
          <w:rFonts w:asciiTheme="minorHAnsi" w:hAnsiTheme="minorHAnsi" w:cstheme="minorHAnsi"/>
          <w:b/>
          <w:sz w:val="22"/>
          <w:szCs w:val="22"/>
        </w:rPr>
        <w:t>.</w:t>
      </w:r>
      <w:r w:rsidRPr="0091561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D6B5983" w14:textId="77777777" w:rsidR="003A43F5" w:rsidRPr="00915617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F030EB6" w14:textId="77777777" w:rsidR="00C85B0B" w:rsidRPr="00915617" w:rsidRDefault="00C85B0B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C66472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472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24081A99" w:rsidR="003A43F5" w:rsidRPr="00C66472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6472">
        <w:rPr>
          <w:rFonts w:asciiTheme="minorHAnsi" w:hAnsiTheme="minorHAnsi" w:cstheme="minorHAnsi"/>
          <w:b/>
          <w:sz w:val="22"/>
          <w:szCs w:val="22"/>
        </w:rPr>
        <w:t>w części nr 6</w:t>
      </w:r>
    </w:p>
    <w:p w14:paraId="4CE42F23" w14:textId="77777777" w:rsidR="003A43F5" w:rsidRPr="00915617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F11EF7" w14:textId="12B6156E" w:rsidR="003A43F5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E93B17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E93B17" w:rsidRPr="004549A0">
        <w:rPr>
          <w:rFonts w:ascii="Calibri" w:hAnsi="Calibri" w:cs="Calibri"/>
          <w:b/>
          <w:sz w:val="22"/>
          <w:szCs w:val="22"/>
        </w:rPr>
        <w:t>niesamodzielne</w:t>
      </w:r>
      <w:r w:rsidR="00E93B17" w:rsidRPr="004549A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3D5104" w:rsidRPr="0091561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53DCDFD" w14:textId="77777777" w:rsidR="003A43F5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35"/>
          <w:szCs w:val="35"/>
        </w:rPr>
      </w:pPr>
    </w:p>
    <w:p w14:paraId="6E31A872" w14:textId="5777839E" w:rsidR="00890F53" w:rsidRPr="00915617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3113B2" w:rsidRPr="00915617">
        <w:rPr>
          <w:rFonts w:asciiTheme="minorHAnsi" w:hAnsiTheme="minorHAnsi" w:cstheme="minorHAnsi"/>
          <w:b/>
          <w:sz w:val="22"/>
          <w:szCs w:val="22"/>
        </w:rPr>
        <w:t>6</w:t>
      </w:r>
      <w:r w:rsidRPr="00915617">
        <w:rPr>
          <w:rFonts w:asciiTheme="minorHAnsi" w:hAnsiTheme="minorHAnsi" w:cstheme="minorHAnsi"/>
          <w:b/>
          <w:sz w:val="22"/>
          <w:szCs w:val="22"/>
        </w:rPr>
        <w:t>:</w:t>
      </w:r>
      <w:r w:rsidRPr="00915617">
        <w:rPr>
          <w:rFonts w:asciiTheme="minorHAnsi" w:hAnsiTheme="minorHAnsi" w:cstheme="minorHAnsi"/>
          <w:sz w:val="22"/>
          <w:szCs w:val="22"/>
        </w:rPr>
        <w:t xml:space="preserve"> </w:t>
      </w:r>
      <w:r w:rsidR="00290682" w:rsidRPr="00915617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915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1989" w:rsidRPr="00915617">
        <w:rPr>
          <w:rFonts w:asciiTheme="minorHAnsi" w:hAnsiTheme="minorHAnsi" w:cstheme="minorHAnsi"/>
          <w:b/>
          <w:sz w:val="22"/>
          <w:szCs w:val="22"/>
        </w:rPr>
        <w:t>koncentratorów tlenu</w:t>
      </w:r>
      <w:r w:rsidR="00CD076F" w:rsidRPr="009156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5617">
        <w:rPr>
          <w:rFonts w:asciiTheme="minorHAnsi" w:hAnsiTheme="minorHAnsi" w:cstheme="minorHAnsi"/>
          <w:b/>
          <w:sz w:val="22"/>
          <w:szCs w:val="22"/>
        </w:rPr>
        <w:t xml:space="preserve">oraz ssaków elektrycznych </w:t>
      </w:r>
      <w:r w:rsidR="00FA72A6" w:rsidRPr="00915617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915617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915617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915617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915617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91561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915617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0217FE9A" w14:textId="77777777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8EFDAF" w14:textId="77777777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1A71512" w14:textId="79BE19DC" w:rsidR="00C2464C" w:rsidRDefault="00981989" w:rsidP="00C85B0B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915617">
        <w:rPr>
          <w:rFonts w:asciiTheme="minorHAnsi" w:hAnsiTheme="minorHAnsi" w:cstheme="minorHAnsi"/>
          <w:b/>
        </w:rPr>
        <w:t>Koncentrator</w:t>
      </w:r>
      <w:r w:rsidR="005B69CA">
        <w:rPr>
          <w:rFonts w:asciiTheme="minorHAnsi" w:hAnsiTheme="minorHAnsi" w:cstheme="minorHAnsi"/>
          <w:b/>
        </w:rPr>
        <w:t>y</w:t>
      </w:r>
      <w:r w:rsidRPr="00915617">
        <w:rPr>
          <w:rFonts w:asciiTheme="minorHAnsi" w:hAnsiTheme="minorHAnsi" w:cstheme="minorHAnsi"/>
          <w:b/>
        </w:rPr>
        <w:t xml:space="preserve"> tlenu</w:t>
      </w:r>
      <w:r w:rsidR="00860490" w:rsidRPr="00915617">
        <w:rPr>
          <w:rFonts w:asciiTheme="minorHAnsi" w:hAnsiTheme="minorHAnsi" w:cstheme="minorHAnsi"/>
          <w:b/>
        </w:rPr>
        <w:t xml:space="preserve">: </w:t>
      </w:r>
      <w:r w:rsidR="00C85B0B" w:rsidRPr="00915617">
        <w:rPr>
          <w:rFonts w:asciiTheme="minorHAnsi" w:hAnsiTheme="minorHAnsi" w:cstheme="minorHAnsi"/>
          <w:b/>
        </w:rPr>
        <w:t xml:space="preserve">min. 20 szt. </w:t>
      </w:r>
      <w:r w:rsidR="00C2464C" w:rsidRPr="00915617">
        <w:rPr>
          <w:rFonts w:asciiTheme="minorHAnsi" w:hAnsiTheme="minorHAnsi" w:cstheme="minorHAnsi"/>
          <w:b/>
        </w:rPr>
        <w:t xml:space="preserve">max. </w:t>
      </w:r>
      <w:r w:rsidR="009A133B">
        <w:rPr>
          <w:rFonts w:asciiTheme="minorHAnsi" w:hAnsiTheme="minorHAnsi" w:cstheme="minorHAnsi"/>
          <w:b/>
        </w:rPr>
        <w:t>36</w:t>
      </w:r>
      <w:r w:rsidR="00C2464C" w:rsidRPr="0091561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9A133B" w:rsidRPr="006A11A3" w14:paraId="6DE3309D" w14:textId="77777777" w:rsidTr="009A133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9746B2" w14:textId="77777777" w:rsidR="009A133B" w:rsidRPr="00121A3A" w:rsidRDefault="009A133B" w:rsidP="00A4434B">
            <w:pPr>
              <w:ind w:left="360" w:hanging="27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1A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37FDD93" w14:textId="77777777" w:rsidR="009A133B" w:rsidRPr="006A11A3" w:rsidRDefault="009A133B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64321D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9A133B" w:rsidRPr="006A11A3" w14:paraId="4ABEDD5C" w14:textId="77777777" w:rsidTr="009A133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EC13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96441" w14:textId="77777777" w:rsidR="009A133B" w:rsidRPr="006A11A3" w:rsidRDefault="009A133B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D2CD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9A133B" w:rsidRPr="006A11A3" w14:paraId="7F96232C" w14:textId="77777777" w:rsidTr="009A133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F8ED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227" w14:textId="77777777" w:rsidR="009A133B" w:rsidRPr="006A11A3" w:rsidRDefault="009A133B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6C00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9A133B" w:rsidRPr="006A11A3" w14:paraId="086E1E01" w14:textId="77777777" w:rsidTr="009A133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53D5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EE2A" w14:textId="77777777" w:rsidR="009A133B" w:rsidRPr="006A11A3" w:rsidRDefault="009A133B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EA7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9A133B" w:rsidRPr="006A11A3" w14:paraId="25571DBB" w14:textId="77777777" w:rsidTr="009A133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0381BDF8" w14:textId="77777777" w:rsidR="009A133B" w:rsidRPr="006A11A3" w:rsidRDefault="009A133B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23619003" w14:textId="77777777" w:rsidR="009A133B" w:rsidRPr="006A11A3" w:rsidRDefault="009A133B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906A" w14:textId="77777777" w:rsidR="009A133B" w:rsidRPr="006A11A3" w:rsidRDefault="009A133B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82DB682" w14:textId="77777777" w:rsidR="00C85B0B" w:rsidRPr="00915617" w:rsidRDefault="00C85B0B" w:rsidP="00C85B0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21680D2" w14:textId="77777777" w:rsidR="00C85B0B" w:rsidRPr="00915617" w:rsidRDefault="00C85B0B" w:rsidP="00C85B0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Parametry i wymagania dotyczące koncentratorów tlenu:</w:t>
      </w:r>
    </w:p>
    <w:p w14:paraId="4458EB3B" w14:textId="20867ADE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fabrycznie </w:t>
      </w:r>
      <w:r w:rsidR="00C562DB">
        <w:rPr>
          <w:rFonts w:asciiTheme="minorHAnsi" w:hAnsiTheme="minorHAnsi" w:cstheme="minorHAnsi"/>
        </w:rPr>
        <w:t>nowy,</w:t>
      </w:r>
    </w:p>
    <w:p w14:paraId="4C777728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Zasilanie: 230V.</w:t>
      </w:r>
    </w:p>
    <w:p w14:paraId="1E23122C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Stężenie tlenu: 87%-96%.</w:t>
      </w:r>
    </w:p>
    <w:p w14:paraId="427CF741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Poziom głośności &lt;50 </w:t>
      </w:r>
      <w:proofErr w:type="spellStart"/>
      <w:r w:rsidRPr="00915617">
        <w:rPr>
          <w:rFonts w:asciiTheme="minorHAnsi" w:hAnsiTheme="minorHAnsi" w:cstheme="minorHAnsi"/>
        </w:rPr>
        <w:t>db</w:t>
      </w:r>
      <w:proofErr w:type="spellEnd"/>
      <w:r w:rsidRPr="00915617">
        <w:rPr>
          <w:rFonts w:asciiTheme="minorHAnsi" w:hAnsiTheme="minorHAnsi" w:cstheme="minorHAnsi"/>
        </w:rPr>
        <w:t>.</w:t>
      </w:r>
    </w:p>
    <w:p w14:paraId="4F264736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Pobór mocy do 350 W.</w:t>
      </w:r>
    </w:p>
    <w:p w14:paraId="0A86D137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Przepływ tlenu: 0,5-5 l/min lub lepszej jakości.</w:t>
      </w:r>
    </w:p>
    <w:p w14:paraId="7114E25A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Waga urządzenia: do 20 kg.</w:t>
      </w:r>
    </w:p>
    <w:p w14:paraId="300C1A34" w14:textId="77777777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Certyfikat CE.</w:t>
      </w:r>
    </w:p>
    <w:p w14:paraId="5B56062B" w14:textId="293BD142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lastRenderedPageBreak/>
        <w:t xml:space="preserve">Gwarancja min. </w:t>
      </w:r>
      <w:r w:rsidR="00C562DB">
        <w:rPr>
          <w:rFonts w:asciiTheme="minorHAnsi" w:hAnsiTheme="minorHAnsi" w:cstheme="minorHAnsi"/>
        </w:rPr>
        <w:t>24</w:t>
      </w:r>
      <w:r w:rsidR="00FB2596" w:rsidRPr="00915617">
        <w:rPr>
          <w:rFonts w:asciiTheme="minorHAnsi" w:hAnsiTheme="minorHAnsi" w:cstheme="minorHAnsi"/>
        </w:rPr>
        <w:t>miesiące</w:t>
      </w:r>
      <w:r w:rsidRPr="00915617">
        <w:rPr>
          <w:rFonts w:asciiTheme="minorHAnsi" w:hAnsiTheme="minorHAnsi" w:cstheme="minorHAnsi"/>
        </w:rPr>
        <w:t>,</w:t>
      </w:r>
    </w:p>
    <w:p w14:paraId="0E379231" w14:textId="494B3669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Dołączony komplet części eksploatacyjny: filtr/komplet filtrów, w tym powietrza </w:t>
      </w:r>
      <w:r w:rsidRPr="00915617">
        <w:rPr>
          <w:rFonts w:asciiTheme="minorHAnsi" w:hAnsiTheme="minorHAnsi" w:cstheme="minorHAnsi"/>
        </w:rPr>
        <w:br/>
        <w:t xml:space="preserve">i antybakteryjnego, i innych wymiennych akcesoriów (jeśli są konieczne do użytkowania koncentratorów minimum przez </w:t>
      </w:r>
      <w:r w:rsidR="00C562DB">
        <w:rPr>
          <w:rFonts w:asciiTheme="minorHAnsi" w:hAnsiTheme="minorHAnsi" w:cstheme="minorHAnsi"/>
        </w:rPr>
        <w:t>24</w:t>
      </w:r>
      <w:r w:rsidRPr="00915617">
        <w:rPr>
          <w:rFonts w:asciiTheme="minorHAnsi" w:hAnsiTheme="minorHAnsi" w:cstheme="minorHAnsi"/>
        </w:rPr>
        <w:t xml:space="preserve"> miesięcy, tj. w okresie gwarancji).</w:t>
      </w:r>
    </w:p>
    <w:p w14:paraId="04F00ADE" w14:textId="715CD994" w:rsidR="00C85B0B" w:rsidRPr="00915617" w:rsidRDefault="00C85B0B" w:rsidP="00C85B0B">
      <w:pPr>
        <w:pStyle w:val="Akapitzlist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Zapewnienie wszystkich czynności serwisowych, w tym przeglądów konserwacyjnych </w:t>
      </w:r>
      <w:r w:rsidR="004A389C">
        <w:rPr>
          <w:rFonts w:asciiTheme="minorHAnsi" w:hAnsiTheme="minorHAnsi" w:cstheme="minorHAnsi"/>
        </w:rPr>
        <w:br/>
      </w:r>
      <w:r w:rsidRPr="00915617">
        <w:rPr>
          <w:rFonts w:asciiTheme="minorHAnsi" w:hAnsiTheme="minorHAnsi" w:cstheme="minorHAnsi"/>
        </w:rPr>
        <w:t>w okresie gwarancji, bez naliczania jakichkolwiek opłat (w przypadku gdy producent stacjonarnych koncentratorów tlenu wymaga ich okresowego dokonywania celem prawidłowej eksploatacji).</w:t>
      </w:r>
    </w:p>
    <w:p w14:paraId="2F9B863B" w14:textId="77777777" w:rsidR="003A43F5" w:rsidRPr="00915617" w:rsidRDefault="003A43F5" w:rsidP="003A43F5">
      <w:pPr>
        <w:pStyle w:val="Akapitzlist"/>
        <w:ind w:left="1080"/>
        <w:rPr>
          <w:rFonts w:asciiTheme="minorHAnsi" w:hAnsiTheme="minorHAnsi" w:cstheme="minorHAnsi"/>
          <w:b/>
        </w:rPr>
      </w:pPr>
    </w:p>
    <w:p w14:paraId="3AF3B685" w14:textId="1277E298" w:rsidR="003A43F5" w:rsidRDefault="003A43F5" w:rsidP="00C85B0B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915617">
        <w:rPr>
          <w:rFonts w:asciiTheme="minorHAnsi" w:hAnsiTheme="minorHAnsi" w:cstheme="minorHAnsi"/>
          <w:b/>
        </w:rPr>
        <w:t>Ssak</w:t>
      </w:r>
      <w:r w:rsidR="005B69CA">
        <w:rPr>
          <w:rFonts w:asciiTheme="minorHAnsi" w:hAnsiTheme="minorHAnsi" w:cstheme="minorHAnsi"/>
          <w:b/>
        </w:rPr>
        <w:t>i elektryczne</w:t>
      </w:r>
      <w:r w:rsidR="00860490" w:rsidRPr="00915617">
        <w:rPr>
          <w:rFonts w:asciiTheme="minorHAnsi" w:hAnsiTheme="minorHAnsi" w:cstheme="minorHAnsi"/>
          <w:b/>
        </w:rPr>
        <w:t>:</w:t>
      </w:r>
      <w:r w:rsidRPr="00915617">
        <w:rPr>
          <w:rFonts w:asciiTheme="minorHAnsi" w:hAnsiTheme="minorHAnsi" w:cstheme="minorHAnsi"/>
          <w:b/>
        </w:rPr>
        <w:t xml:space="preserve"> </w:t>
      </w:r>
      <w:r w:rsidR="00C85B0B" w:rsidRPr="00915617">
        <w:rPr>
          <w:rFonts w:asciiTheme="minorHAnsi" w:hAnsiTheme="minorHAnsi" w:cstheme="minorHAnsi"/>
          <w:b/>
        </w:rPr>
        <w:t xml:space="preserve">min. 20 szt. </w:t>
      </w:r>
      <w:r w:rsidR="00860490" w:rsidRPr="00915617">
        <w:rPr>
          <w:rFonts w:asciiTheme="minorHAnsi" w:hAnsiTheme="minorHAnsi" w:cstheme="minorHAnsi"/>
          <w:b/>
        </w:rPr>
        <w:t xml:space="preserve">max. </w:t>
      </w:r>
      <w:r w:rsidR="00FC324B">
        <w:rPr>
          <w:rFonts w:asciiTheme="minorHAnsi" w:hAnsiTheme="minorHAnsi" w:cstheme="minorHAnsi"/>
          <w:b/>
        </w:rPr>
        <w:t>36</w:t>
      </w:r>
      <w:bookmarkStart w:id="0" w:name="_GoBack"/>
      <w:bookmarkEnd w:id="0"/>
      <w:r w:rsidRPr="00915617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4A389C" w:rsidRPr="006A11A3" w14:paraId="4A083AAB" w14:textId="77777777" w:rsidTr="00A4434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7E9553" w14:textId="77777777" w:rsidR="004A389C" w:rsidRPr="00121A3A" w:rsidRDefault="004A389C" w:rsidP="00A4434B">
            <w:pPr>
              <w:ind w:left="360" w:hanging="27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1A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B3375B4" w14:textId="77777777" w:rsidR="004A389C" w:rsidRPr="006A11A3" w:rsidRDefault="004A389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377173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4A389C" w:rsidRPr="006A11A3" w14:paraId="19543124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8F8F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F327D5" w14:textId="77777777" w:rsidR="004A389C" w:rsidRPr="006A11A3" w:rsidRDefault="004A389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E9C6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4A389C" w:rsidRPr="006A11A3" w14:paraId="11C7FEE6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EE3F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BB42" w14:textId="77777777" w:rsidR="004A389C" w:rsidRPr="006A11A3" w:rsidRDefault="004A389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9AAF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4A389C" w:rsidRPr="006A11A3" w14:paraId="30652F23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706E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129E" w14:textId="77777777" w:rsidR="004A389C" w:rsidRPr="006A11A3" w:rsidRDefault="004A389C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508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4A389C" w:rsidRPr="006A11A3" w14:paraId="51AF83AD" w14:textId="77777777" w:rsidTr="00A4434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34CE1347" w14:textId="77777777" w:rsidR="004A389C" w:rsidRPr="006A11A3" w:rsidRDefault="004A389C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60C66228" w14:textId="77777777" w:rsidR="004A389C" w:rsidRPr="006A11A3" w:rsidRDefault="004A389C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90CB" w14:textId="77777777" w:rsidR="004A389C" w:rsidRPr="006A11A3" w:rsidRDefault="004A389C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03B43AC1" w14:textId="77777777" w:rsidR="004A389C" w:rsidRDefault="004A389C" w:rsidP="004A389C">
      <w:pPr>
        <w:rPr>
          <w:rFonts w:asciiTheme="minorHAnsi" w:hAnsiTheme="minorHAnsi" w:cstheme="minorHAnsi"/>
          <w:b/>
        </w:rPr>
      </w:pPr>
    </w:p>
    <w:p w14:paraId="5F8406E0" w14:textId="35513982" w:rsidR="00C2464C" w:rsidRPr="00915617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108198F" w14:textId="5D2AB0BA" w:rsidR="008C4390" w:rsidRPr="00915617" w:rsidRDefault="00860490" w:rsidP="00C85B0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Parametry ssaka elektrycznego</w:t>
      </w:r>
      <w:r w:rsidRPr="00915617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42C5E90" w14:textId="334EA5BD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Zasilanie: 230V</w:t>
      </w:r>
      <w:r w:rsidR="00805934" w:rsidRPr="00915617">
        <w:rPr>
          <w:rFonts w:asciiTheme="minorHAnsi" w:hAnsiTheme="minorHAnsi" w:cstheme="minorHAnsi"/>
        </w:rPr>
        <w:t>.</w:t>
      </w:r>
    </w:p>
    <w:p w14:paraId="4534962D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Poziom głośności: &lt;62 db.</w:t>
      </w:r>
    </w:p>
    <w:p w14:paraId="0D720A5A" w14:textId="0BBAB5D3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Tryb pracy; praca ciągła.</w:t>
      </w:r>
    </w:p>
    <w:p w14:paraId="0D240DD7" w14:textId="1EE8D65D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</w:t>
      </w:r>
      <w:r w:rsidR="00860490" w:rsidRPr="00915617">
        <w:rPr>
          <w:rFonts w:asciiTheme="minorHAnsi" w:hAnsiTheme="minorHAnsi" w:cstheme="minorHAnsi"/>
        </w:rPr>
        <w:t xml:space="preserve">yposażony w autoklawowalny zbiornik </w:t>
      </w:r>
      <w:r w:rsidRPr="00915617">
        <w:rPr>
          <w:rFonts w:asciiTheme="minorHAnsi" w:hAnsiTheme="minorHAnsi" w:cstheme="minorHAnsi"/>
        </w:rPr>
        <w:t>(</w:t>
      </w:r>
      <w:r w:rsidR="00860490" w:rsidRPr="00915617">
        <w:rPr>
          <w:rFonts w:asciiTheme="minorHAnsi" w:hAnsiTheme="minorHAnsi" w:cstheme="minorHAnsi"/>
        </w:rPr>
        <w:t>min. 1000 ml</w:t>
      </w:r>
      <w:r w:rsidRPr="00915617">
        <w:rPr>
          <w:rFonts w:asciiTheme="minorHAnsi" w:hAnsiTheme="minorHAnsi" w:cstheme="minorHAnsi"/>
        </w:rPr>
        <w:t xml:space="preserve">) </w:t>
      </w:r>
      <w:r w:rsidR="00860490" w:rsidRPr="00915617">
        <w:rPr>
          <w:rFonts w:asciiTheme="minorHAnsi" w:hAnsiTheme="minorHAnsi" w:cstheme="minorHAnsi"/>
        </w:rPr>
        <w:t>z zastawką przeciwprzelewową.</w:t>
      </w:r>
    </w:p>
    <w:p w14:paraId="4823AF74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Butla z zaworem zabezpieczającym przed przepełnieniem: min. 1 litr.</w:t>
      </w:r>
    </w:p>
    <w:p w14:paraId="1C0EDE1E" w14:textId="5AEB494B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Z</w:t>
      </w:r>
      <w:r w:rsidR="00860490" w:rsidRPr="00915617">
        <w:rPr>
          <w:rFonts w:asciiTheme="minorHAnsi" w:hAnsiTheme="minorHAnsi" w:cstheme="minorHAnsi"/>
        </w:rPr>
        <w:t xml:space="preserve"> możliwością stosowania wkładów jednorazowych.</w:t>
      </w:r>
    </w:p>
    <w:p w14:paraId="016BEABC" w14:textId="558F2117" w:rsidR="00860490" w:rsidRPr="00915617" w:rsidRDefault="00D4040E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 xml:space="preserve">Wyposażany w niezbędne </w:t>
      </w:r>
      <w:r w:rsidR="00860490" w:rsidRPr="00915617">
        <w:rPr>
          <w:rFonts w:asciiTheme="minorHAnsi" w:hAnsiTheme="minorHAnsi" w:cstheme="minorHAnsi"/>
        </w:rPr>
        <w:t>akcesoria (dreny silikonowe, filtry antybakteryjne, łącza, zestawy drenów itp.)</w:t>
      </w:r>
    </w:p>
    <w:p w14:paraId="2418ECDD" w14:textId="77777777" w:rsidR="00860490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Wydajność (maksymalne zassanie): 40 litrów</w:t>
      </w:r>
    </w:p>
    <w:p w14:paraId="6B43A776" w14:textId="61F06AB2" w:rsidR="00860490" w:rsidRPr="00915617" w:rsidRDefault="004A389C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 min. 24 miesiące</w:t>
      </w:r>
      <w:r w:rsidR="00860490" w:rsidRPr="00915617">
        <w:rPr>
          <w:rFonts w:asciiTheme="minorHAnsi" w:hAnsiTheme="minorHAnsi" w:cstheme="minorHAnsi"/>
        </w:rPr>
        <w:t>.</w:t>
      </w:r>
    </w:p>
    <w:p w14:paraId="0EC96602" w14:textId="4BFD57E0" w:rsidR="00071596" w:rsidRPr="00915617" w:rsidRDefault="00860490" w:rsidP="00C85B0B">
      <w:pPr>
        <w:pStyle w:val="Akapitzlist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915617">
        <w:rPr>
          <w:rFonts w:asciiTheme="minorHAnsi" w:hAnsiTheme="minorHAnsi" w:cstheme="minorHAnsi"/>
        </w:rPr>
        <w:t>Certyfikat CE.</w:t>
      </w:r>
    </w:p>
    <w:p w14:paraId="50263D68" w14:textId="77777777" w:rsidR="003113B2" w:rsidRPr="00915617" w:rsidRDefault="003113B2" w:rsidP="003113B2">
      <w:pPr>
        <w:jc w:val="both"/>
        <w:rPr>
          <w:rFonts w:asciiTheme="minorHAnsi" w:hAnsiTheme="minorHAnsi" w:cstheme="minorHAnsi"/>
          <w:b/>
          <w:bCs/>
        </w:rPr>
      </w:pPr>
    </w:p>
    <w:p w14:paraId="660EA80E" w14:textId="1ACA3C97" w:rsidR="003113B2" w:rsidRPr="00915617" w:rsidRDefault="003113B2" w:rsidP="00C85B0B">
      <w:pPr>
        <w:jc w:val="both"/>
        <w:rPr>
          <w:rFonts w:asciiTheme="minorHAnsi" w:hAnsiTheme="minorHAnsi" w:cstheme="minorHAnsi"/>
          <w:sz w:val="22"/>
          <w:szCs w:val="22"/>
        </w:rPr>
      </w:pPr>
      <w:r w:rsidRPr="0091561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915617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915617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44F48F16" w14:textId="77777777" w:rsidR="00376784" w:rsidRPr="00915617" w:rsidRDefault="00376784" w:rsidP="008C4390">
      <w:pPr>
        <w:jc w:val="both"/>
        <w:rPr>
          <w:rFonts w:asciiTheme="minorHAnsi" w:hAnsiTheme="minorHAnsi" w:cstheme="minorHAnsi"/>
        </w:rPr>
      </w:pPr>
    </w:p>
    <w:sectPr w:rsidR="00376784" w:rsidRPr="0091561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65C52" w14:textId="77777777" w:rsidR="00DE50C8" w:rsidRDefault="00DE50C8">
      <w:r>
        <w:separator/>
      </w:r>
    </w:p>
  </w:endnote>
  <w:endnote w:type="continuationSeparator" w:id="0">
    <w:p w14:paraId="7D595130" w14:textId="77777777" w:rsidR="00DE50C8" w:rsidRDefault="00D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64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A53DD7" w14:textId="35162788" w:rsidR="00C85B0B" w:rsidRPr="00C85B0B" w:rsidRDefault="00C85B0B">
        <w:pPr>
          <w:pStyle w:val="Stopka"/>
          <w:jc w:val="right"/>
          <w:rPr>
            <w:rFonts w:ascii="Arial" w:hAnsi="Arial" w:cs="Arial"/>
          </w:rPr>
        </w:pPr>
        <w:r w:rsidRPr="00C85B0B">
          <w:rPr>
            <w:rFonts w:ascii="Arial" w:hAnsi="Arial" w:cs="Arial"/>
          </w:rPr>
          <w:fldChar w:fldCharType="begin"/>
        </w:r>
        <w:r w:rsidRPr="00C85B0B">
          <w:rPr>
            <w:rFonts w:ascii="Arial" w:hAnsi="Arial" w:cs="Arial"/>
          </w:rPr>
          <w:instrText>PAGE   \* MERGEFORMAT</w:instrText>
        </w:r>
        <w:r w:rsidRPr="00C85B0B">
          <w:rPr>
            <w:rFonts w:ascii="Arial" w:hAnsi="Arial" w:cs="Arial"/>
          </w:rPr>
          <w:fldChar w:fldCharType="separate"/>
        </w:r>
        <w:r w:rsidR="00FC324B">
          <w:rPr>
            <w:rFonts w:ascii="Arial" w:hAnsi="Arial" w:cs="Arial"/>
            <w:noProof/>
          </w:rPr>
          <w:t>2</w:t>
        </w:r>
        <w:r w:rsidRPr="00C85B0B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005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5A9EEC4" w14:textId="288F78A4" w:rsidR="00915617" w:rsidRPr="00915617" w:rsidRDefault="00915617">
        <w:pPr>
          <w:pStyle w:val="Stopka"/>
          <w:jc w:val="right"/>
          <w:rPr>
            <w:rFonts w:asciiTheme="minorHAnsi" w:hAnsiTheme="minorHAnsi" w:cstheme="minorHAnsi"/>
          </w:rPr>
        </w:pPr>
        <w:r w:rsidRPr="00915617">
          <w:rPr>
            <w:rFonts w:asciiTheme="minorHAnsi" w:hAnsiTheme="minorHAnsi" w:cstheme="minorHAnsi"/>
          </w:rPr>
          <w:fldChar w:fldCharType="begin"/>
        </w:r>
        <w:r w:rsidRPr="00915617">
          <w:rPr>
            <w:rFonts w:asciiTheme="minorHAnsi" w:hAnsiTheme="minorHAnsi" w:cstheme="minorHAnsi"/>
          </w:rPr>
          <w:instrText>PAGE   \* MERGEFORMAT</w:instrText>
        </w:r>
        <w:r w:rsidRPr="00915617">
          <w:rPr>
            <w:rFonts w:asciiTheme="minorHAnsi" w:hAnsiTheme="minorHAnsi" w:cstheme="minorHAnsi"/>
          </w:rPr>
          <w:fldChar w:fldCharType="separate"/>
        </w:r>
        <w:r w:rsidR="00FC324B">
          <w:rPr>
            <w:rFonts w:asciiTheme="minorHAnsi" w:hAnsiTheme="minorHAnsi" w:cstheme="minorHAnsi"/>
            <w:noProof/>
          </w:rPr>
          <w:t>1</w:t>
        </w:r>
        <w:r w:rsidRPr="00915617">
          <w:rPr>
            <w:rFonts w:asciiTheme="minorHAnsi" w:hAnsiTheme="minorHAnsi" w:cstheme="minorHAnsi"/>
          </w:rPr>
          <w:fldChar w:fldCharType="end"/>
        </w:r>
      </w:p>
    </w:sdtContent>
  </w:sdt>
  <w:p w14:paraId="7C2A1664" w14:textId="77777777" w:rsidR="00915617" w:rsidRDefault="00915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AB9AD" w14:textId="77777777" w:rsidR="00DE50C8" w:rsidRDefault="00DE50C8">
      <w:r>
        <w:separator/>
      </w:r>
    </w:p>
  </w:footnote>
  <w:footnote w:type="continuationSeparator" w:id="0">
    <w:p w14:paraId="79CA7C99" w14:textId="77777777" w:rsidR="00DE50C8" w:rsidRDefault="00DE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EB983" w14:textId="77777777" w:rsidR="00915617" w:rsidRDefault="009156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80F1" w14:textId="77777777" w:rsidR="00915617" w:rsidRDefault="009156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45B6E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3DBA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948C4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32697"/>
    <w:rsid w:val="00236C94"/>
    <w:rsid w:val="00237F11"/>
    <w:rsid w:val="00240FED"/>
    <w:rsid w:val="00241ABC"/>
    <w:rsid w:val="002427D8"/>
    <w:rsid w:val="00244D0B"/>
    <w:rsid w:val="0024560E"/>
    <w:rsid w:val="00255030"/>
    <w:rsid w:val="00257936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62AB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5104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DF7"/>
    <w:rsid w:val="00442123"/>
    <w:rsid w:val="00443663"/>
    <w:rsid w:val="0044584F"/>
    <w:rsid w:val="004539C1"/>
    <w:rsid w:val="00453D89"/>
    <w:rsid w:val="004549A0"/>
    <w:rsid w:val="004567A7"/>
    <w:rsid w:val="004701CD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389C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949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17950"/>
    <w:rsid w:val="0052046B"/>
    <w:rsid w:val="005218F4"/>
    <w:rsid w:val="005236F5"/>
    <w:rsid w:val="00526B39"/>
    <w:rsid w:val="00527F70"/>
    <w:rsid w:val="005323B3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1EB1"/>
    <w:rsid w:val="005A4155"/>
    <w:rsid w:val="005A4B94"/>
    <w:rsid w:val="005A4FE0"/>
    <w:rsid w:val="005A7493"/>
    <w:rsid w:val="005B176D"/>
    <w:rsid w:val="005B1773"/>
    <w:rsid w:val="005B22B3"/>
    <w:rsid w:val="005B2BF6"/>
    <w:rsid w:val="005B69CA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6430"/>
    <w:rsid w:val="0067727F"/>
    <w:rsid w:val="00681B81"/>
    <w:rsid w:val="006823C0"/>
    <w:rsid w:val="0068246D"/>
    <w:rsid w:val="00691D5E"/>
    <w:rsid w:val="00693244"/>
    <w:rsid w:val="00693B89"/>
    <w:rsid w:val="00696FA0"/>
    <w:rsid w:val="006A535B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7F6344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49FB"/>
    <w:rsid w:val="008A649A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15617"/>
    <w:rsid w:val="00922B75"/>
    <w:rsid w:val="009322D6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2AE6"/>
    <w:rsid w:val="00974C10"/>
    <w:rsid w:val="0097552B"/>
    <w:rsid w:val="00975C8D"/>
    <w:rsid w:val="00976964"/>
    <w:rsid w:val="009769B7"/>
    <w:rsid w:val="00977145"/>
    <w:rsid w:val="00980452"/>
    <w:rsid w:val="009813D0"/>
    <w:rsid w:val="00981989"/>
    <w:rsid w:val="009845F1"/>
    <w:rsid w:val="00987873"/>
    <w:rsid w:val="009925A8"/>
    <w:rsid w:val="009A133B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AE1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62DB"/>
    <w:rsid w:val="00C57857"/>
    <w:rsid w:val="00C610B8"/>
    <w:rsid w:val="00C66472"/>
    <w:rsid w:val="00C66C06"/>
    <w:rsid w:val="00C67B5D"/>
    <w:rsid w:val="00C7118D"/>
    <w:rsid w:val="00C744EC"/>
    <w:rsid w:val="00C81F6C"/>
    <w:rsid w:val="00C85B0B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DE50C8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48B0"/>
    <w:rsid w:val="00E773BD"/>
    <w:rsid w:val="00E85000"/>
    <w:rsid w:val="00E86E5B"/>
    <w:rsid w:val="00E93B17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106C"/>
    <w:rsid w:val="00F9355A"/>
    <w:rsid w:val="00F93966"/>
    <w:rsid w:val="00F949F7"/>
    <w:rsid w:val="00FA04D0"/>
    <w:rsid w:val="00FA4585"/>
    <w:rsid w:val="00FA72A6"/>
    <w:rsid w:val="00FB2596"/>
    <w:rsid w:val="00FB4C34"/>
    <w:rsid w:val="00FB6366"/>
    <w:rsid w:val="00FC324B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C8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C8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4833-78F4-4F12-80D5-CF0D5E64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34</cp:revision>
  <cp:lastPrinted>2020-09-08T12:59:00Z</cp:lastPrinted>
  <dcterms:created xsi:type="dcterms:W3CDTF">2020-07-29T10:18:00Z</dcterms:created>
  <dcterms:modified xsi:type="dcterms:W3CDTF">2020-10-20T06:55:00Z</dcterms:modified>
</cp:coreProperties>
</file>