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C51BE3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C51BE3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C51BE3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376AB250" w:rsidR="003A43F5" w:rsidRPr="00C51BE3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C51BE3">
        <w:rPr>
          <w:rFonts w:asciiTheme="minorHAnsi" w:hAnsiTheme="minorHAnsi" w:cstheme="minorHAnsi"/>
          <w:b/>
          <w:sz w:val="22"/>
          <w:szCs w:val="22"/>
        </w:rPr>
        <w:t>.1</w:t>
      </w:r>
      <w:r w:rsidR="00BC6BB0">
        <w:rPr>
          <w:rFonts w:asciiTheme="minorHAnsi" w:hAnsiTheme="minorHAnsi" w:cstheme="minorHAnsi"/>
          <w:b/>
          <w:sz w:val="22"/>
          <w:szCs w:val="22"/>
        </w:rPr>
        <w:t>6</w:t>
      </w:r>
      <w:r w:rsidR="000F5D67" w:rsidRPr="00C51BE3">
        <w:rPr>
          <w:rFonts w:asciiTheme="minorHAnsi" w:hAnsiTheme="minorHAnsi" w:cstheme="minorHAnsi"/>
          <w:b/>
          <w:sz w:val="22"/>
          <w:szCs w:val="22"/>
        </w:rPr>
        <w:t>.</w:t>
      </w:r>
      <w:r w:rsidRPr="00C51BE3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C51BE3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C51BE3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C51BE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28BB4EC5" w:rsidR="003A43F5" w:rsidRPr="00C51BE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B33A5B" w:rsidRPr="00C51BE3">
        <w:rPr>
          <w:rFonts w:asciiTheme="minorHAnsi" w:hAnsiTheme="minorHAnsi" w:cstheme="minorHAnsi"/>
          <w:b/>
          <w:sz w:val="22"/>
          <w:szCs w:val="22"/>
        </w:rPr>
        <w:t>14</w:t>
      </w:r>
    </w:p>
    <w:p w14:paraId="4CE42F23" w14:textId="77777777" w:rsidR="003A43F5" w:rsidRPr="00C51BE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247D3" w14:textId="6A871B5C" w:rsidR="00370117" w:rsidRPr="00F47DD6" w:rsidRDefault="003A43F5" w:rsidP="00370117">
      <w:pPr>
        <w:tabs>
          <w:tab w:val="left" w:pos="1455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1E6E8D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1E6E8D" w:rsidRPr="00F47DD6">
        <w:rPr>
          <w:rFonts w:ascii="Calibri" w:hAnsi="Calibri" w:cs="Calibri"/>
          <w:b/>
          <w:sz w:val="22"/>
          <w:szCs w:val="22"/>
        </w:rPr>
        <w:t>niesamodzielne</w:t>
      </w:r>
      <w:r w:rsidR="001E6E8D" w:rsidRPr="00F47DD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370117" w:rsidRPr="00F47D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53DCDFD" w14:textId="025ABAF0" w:rsidR="003A43F5" w:rsidRPr="00C51BE3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EFD614" w14:textId="4037E14E" w:rsidR="00B7642B" w:rsidRPr="00C51BE3" w:rsidRDefault="003A43F5" w:rsidP="00C2423F">
      <w:pPr>
        <w:jc w:val="both"/>
        <w:rPr>
          <w:rFonts w:asciiTheme="minorHAnsi" w:hAnsiTheme="minorHAnsi" w:cstheme="minorHAnsi"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B33A5B" w:rsidRPr="00C51BE3">
        <w:rPr>
          <w:rFonts w:asciiTheme="minorHAnsi" w:hAnsiTheme="minorHAnsi" w:cstheme="minorHAnsi"/>
          <w:b/>
          <w:sz w:val="22"/>
          <w:szCs w:val="22"/>
        </w:rPr>
        <w:t>14</w:t>
      </w:r>
      <w:r w:rsidRPr="00C51BE3">
        <w:rPr>
          <w:rFonts w:asciiTheme="minorHAnsi" w:hAnsiTheme="minorHAnsi" w:cstheme="minorHAnsi"/>
          <w:b/>
          <w:sz w:val="22"/>
          <w:szCs w:val="22"/>
        </w:rPr>
        <w:t>:</w:t>
      </w:r>
      <w:r w:rsidRPr="00C51BE3">
        <w:rPr>
          <w:rFonts w:asciiTheme="minorHAnsi" w:hAnsiTheme="minorHAnsi" w:cstheme="minorHAnsi"/>
          <w:sz w:val="22"/>
          <w:szCs w:val="22"/>
        </w:rPr>
        <w:t xml:space="preserve"> </w:t>
      </w:r>
      <w:r w:rsidR="00B7642B" w:rsidRPr="00C51BE3">
        <w:rPr>
          <w:rFonts w:asciiTheme="minorHAnsi" w:hAnsiTheme="minorHAnsi" w:cstheme="minorHAnsi"/>
          <w:b/>
          <w:sz w:val="22"/>
          <w:szCs w:val="22"/>
        </w:rPr>
        <w:t>Dos</w:t>
      </w:r>
      <w:r w:rsidR="004C7658" w:rsidRPr="00C51BE3">
        <w:rPr>
          <w:rFonts w:asciiTheme="minorHAnsi" w:hAnsiTheme="minorHAnsi" w:cstheme="minorHAnsi"/>
          <w:b/>
          <w:sz w:val="22"/>
          <w:szCs w:val="22"/>
        </w:rPr>
        <w:t>tawa lamp bakteriobójczych UV-C</w:t>
      </w:r>
      <w:r w:rsidR="00C2423F" w:rsidRPr="00C51B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A5B" w:rsidRPr="00C51BE3">
        <w:rPr>
          <w:rFonts w:asciiTheme="minorHAnsi" w:hAnsiTheme="minorHAnsi" w:cstheme="minorHAnsi"/>
          <w:b/>
          <w:sz w:val="22"/>
          <w:szCs w:val="22"/>
        </w:rPr>
        <w:t xml:space="preserve">na czas pandemii COVID-19 </w:t>
      </w:r>
      <w:r w:rsidR="00370117" w:rsidRPr="00C51BE3">
        <w:rPr>
          <w:rFonts w:asciiTheme="minorHAnsi" w:hAnsiTheme="minorHAnsi" w:cstheme="minorHAnsi"/>
          <w:b/>
          <w:sz w:val="22"/>
          <w:szCs w:val="22"/>
        </w:rPr>
        <w:t xml:space="preserve">na potrzeby Instytucji wspierających osoby niesamodzielne </w:t>
      </w:r>
      <w:r w:rsidR="00370117" w:rsidRPr="00C51BE3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FD248D" w:rsidRPr="00C51BE3">
        <w:rPr>
          <w:rFonts w:asciiTheme="minorHAnsi" w:hAnsiTheme="minorHAnsi" w:cstheme="minorHAnsi"/>
          <w:sz w:val="22"/>
          <w:szCs w:val="22"/>
        </w:rPr>
        <w:t>.</w:t>
      </w:r>
    </w:p>
    <w:p w14:paraId="7D38CD22" w14:textId="77777777" w:rsidR="00AB7ADD" w:rsidRPr="00C51BE3" w:rsidRDefault="00AB7ADD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597F2B" w14:textId="175D4B04" w:rsidR="00370117" w:rsidRPr="00C51BE3" w:rsidRDefault="00FD248D" w:rsidP="00C2423F">
      <w:pPr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 xml:space="preserve">Lampy bakteriobójcze UV-C min. </w:t>
      </w:r>
      <w:r w:rsidR="00C2423F" w:rsidRPr="00C51BE3">
        <w:rPr>
          <w:rFonts w:asciiTheme="minorHAnsi" w:hAnsiTheme="minorHAnsi" w:cstheme="minorHAnsi"/>
          <w:b/>
          <w:sz w:val="22"/>
          <w:szCs w:val="22"/>
        </w:rPr>
        <w:t>7</w:t>
      </w:r>
      <w:r w:rsidRPr="00C51BE3">
        <w:rPr>
          <w:rFonts w:asciiTheme="minorHAnsi" w:hAnsiTheme="minorHAnsi" w:cstheme="minorHAnsi"/>
          <w:b/>
          <w:sz w:val="22"/>
          <w:szCs w:val="22"/>
        </w:rPr>
        <w:t xml:space="preserve"> szt. max. </w:t>
      </w:r>
      <w:r w:rsidR="00C2423F" w:rsidRPr="00C51BE3">
        <w:rPr>
          <w:rFonts w:asciiTheme="minorHAnsi" w:hAnsiTheme="minorHAnsi" w:cstheme="minorHAnsi"/>
          <w:b/>
          <w:sz w:val="22"/>
          <w:szCs w:val="22"/>
        </w:rPr>
        <w:t>13</w:t>
      </w:r>
      <w:r w:rsidRPr="00C51BE3">
        <w:rPr>
          <w:rFonts w:asciiTheme="minorHAnsi" w:hAnsiTheme="minorHAnsi" w:cstheme="minorHAnsi"/>
          <w:b/>
          <w:sz w:val="22"/>
          <w:szCs w:val="22"/>
        </w:rPr>
        <w:t xml:space="preserve"> szt. </w:t>
      </w:r>
    </w:p>
    <w:p w14:paraId="06C86B35" w14:textId="77777777" w:rsidR="00C2423F" w:rsidRPr="00C51BE3" w:rsidRDefault="00C2423F" w:rsidP="00C2423F">
      <w:pPr>
        <w:rPr>
          <w:rFonts w:asciiTheme="minorHAnsi" w:hAnsiTheme="minorHAnsi" w:cstheme="minorHAnsi"/>
          <w:b/>
          <w:sz w:val="22"/>
          <w:szCs w:val="22"/>
        </w:rPr>
      </w:pPr>
    </w:p>
    <w:p w14:paraId="3356FEB6" w14:textId="4D708AA2" w:rsidR="00134578" w:rsidRPr="00C51BE3" w:rsidRDefault="00AB7ADD" w:rsidP="00370117">
      <w:pPr>
        <w:ind w:left="360"/>
        <w:rPr>
          <w:rFonts w:asciiTheme="minorHAnsi" w:hAnsiTheme="minorHAnsi" w:cstheme="minorHAnsi"/>
          <w:sz w:val="22"/>
          <w:szCs w:val="22"/>
        </w:rPr>
      </w:pPr>
      <w:r w:rsidRPr="00C51BE3">
        <w:rPr>
          <w:rFonts w:asciiTheme="minorHAnsi" w:eastAsia="Calibri" w:hAnsiTheme="minorHAnsi" w:cstheme="minorHAnsi"/>
          <w:sz w:val="22"/>
          <w:szCs w:val="22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2B76533A" w14:textId="77777777" w:rsidR="00134578" w:rsidRPr="00C51BE3" w:rsidRDefault="00D6595E" w:rsidP="00FD248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359"/>
        <w:gridCol w:w="1276"/>
      </w:tblGrid>
      <w:tr w:rsidR="00FD248D" w:rsidRPr="00C51BE3" w14:paraId="7713AC56" w14:textId="77777777" w:rsidTr="00C2423F">
        <w:trPr>
          <w:trHeight w:val="7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39A01" w14:textId="77777777" w:rsidR="00FD248D" w:rsidRPr="00C51BE3" w:rsidRDefault="00FD248D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81293" w14:textId="66630CFD" w:rsidR="00FD248D" w:rsidRPr="00C51BE3" w:rsidRDefault="00AB7ADD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wspierające osoby niesamodzielne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D4EC4" w14:textId="77777777" w:rsidR="00FD248D" w:rsidRPr="00C51BE3" w:rsidRDefault="00FD248D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</w:t>
            </w:r>
          </w:p>
        </w:tc>
      </w:tr>
      <w:tr w:rsidR="00FD248D" w:rsidRPr="00C51BE3" w14:paraId="39417F41" w14:textId="77777777" w:rsidTr="00C2423F">
        <w:trPr>
          <w:trHeight w:val="4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840" w14:textId="77777777" w:rsidR="00FD248D" w:rsidRPr="00C51BE3" w:rsidRDefault="00FD248D" w:rsidP="00FD24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17694" w14:textId="5CCCCBEC" w:rsidR="00FD248D" w:rsidRPr="00C51BE3" w:rsidRDefault="00FD248D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Środowiskowe Domy Samopomocy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D1C0" w14:textId="17282CE9" w:rsidR="00FD248D" w:rsidRPr="00C51BE3" w:rsidRDefault="00C2423F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C51B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</w:tr>
    </w:tbl>
    <w:p w14:paraId="20675C92" w14:textId="77777777" w:rsidR="00B7642B" w:rsidRPr="00C51BE3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171151" w14:textId="77777777" w:rsidR="00FD248D" w:rsidRPr="00C51BE3" w:rsidRDefault="00FD248D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570430" w14:textId="08C9651D" w:rsidR="00B7642B" w:rsidRPr="00C51BE3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>Opis minimalnych wymagań</w:t>
      </w:r>
      <w:r w:rsidR="009A380E" w:rsidRPr="00C51BE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C51BE3">
        <w:rPr>
          <w:rFonts w:asciiTheme="minorHAnsi" w:hAnsiTheme="minorHAnsi" w:cstheme="minorHAnsi"/>
          <w:b/>
          <w:sz w:val="22"/>
          <w:szCs w:val="22"/>
        </w:rPr>
        <w:t>Lampy bakteriobójcze UV-C:</w:t>
      </w:r>
    </w:p>
    <w:p w14:paraId="7D487349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Przeznaczona do izolatek w instytucjach całodobowej opieki.</w:t>
      </w:r>
    </w:p>
    <w:p w14:paraId="5F7BAD28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Lampa z możliwością zmontowana na ścianie oraz ze stojakiem jezdnym z możliwością ustawienia w 2 płaszczyznach, sterowana zdalnym, bezprzewodowym pilotem.</w:t>
      </w:r>
    </w:p>
    <w:p w14:paraId="26AEB844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Min. 72 W (min. 2 x 36W świetlówki UV-C).</w:t>
      </w:r>
    </w:p>
    <w:p w14:paraId="17DFCF4A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Kabel min. 4m dł.</w:t>
      </w:r>
    </w:p>
    <w:p w14:paraId="00200169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 xml:space="preserve">Certyfikat CE </w:t>
      </w:r>
    </w:p>
    <w:p w14:paraId="66E2BD1C" w14:textId="223F6E2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 xml:space="preserve">Gwarancja min. </w:t>
      </w:r>
      <w:r w:rsidR="00664BF1">
        <w:rPr>
          <w:rFonts w:asciiTheme="minorHAnsi" w:hAnsiTheme="minorHAnsi" w:cstheme="minorHAnsi"/>
        </w:rPr>
        <w:t>24 miesiące</w:t>
      </w:r>
    </w:p>
    <w:p w14:paraId="780208DC" w14:textId="77777777" w:rsidR="00376784" w:rsidRPr="00C51BE3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5B7C1" w14:textId="0961783F" w:rsidR="00AC0135" w:rsidRPr="00C51BE3" w:rsidRDefault="00AC0135" w:rsidP="00AC0135">
      <w:pPr>
        <w:jc w:val="both"/>
        <w:rPr>
          <w:rFonts w:asciiTheme="minorHAnsi" w:hAnsiTheme="minorHAnsi" w:cstheme="minorHAnsi"/>
          <w:sz w:val="22"/>
          <w:szCs w:val="22"/>
        </w:rPr>
      </w:pPr>
      <w:r w:rsidRPr="00C51BE3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C51BE3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(odbiorcę).</w:t>
      </w:r>
    </w:p>
    <w:p w14:paraId="23672049" w14:textId="77777777" w:rsidR="00AC0135" w:rsidRPr="00C51BE3" w:rsidRDefault="00AC0135" w:rsidP="00AC013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C0135" w:rsidRPr="00C51BE3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9492C" w14:textId="77777777" w:rsidR="00D6595E" w:rsidRDefault="00D6595E">
      <w:r>
        <w:separator/>
      </w:r>
    </w:p>
  </w:endnote>
  <w:endnote w:type="continuationSeparator" w:id="0">
    <w:p w14:paraId="42923A26" w14:textId="77777777" w:rsidR="00D6595E" w:rsidRDefault="00D6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BC6BB0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8F89" w14:textId="694A78AC" w:rsidR="00C51BE3" w:rsidRPr="00C51BE3" w:rsidRDefault="00C51BE3">
    <w:pPr>
      <w:pStyle w:val="Stopka"/>
      <w:jc w:val="right"/>
      <w:rPr>
        <w:rFonts w:asciiTheme="minorHAnsi" w:hAnsiTheme="minorHAnsi" w:cstheme="minorHAnsi"/>
      </w:rPr>
    </w:pPr>
  </w:p>
  <w:p w14:paraId="1CC58B66" w14:textId="77777777" w:rsidR="00C51BE3" w:rsidRDefault="00C51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B6E13" w14:textId="77777777" w:rsidR="00D6595E" w:rsidRDefault="00D6595E">
      <w:r>
        <w:separator/>
      </w:r>
    </w:p>
  </w:footnote>
  <w:footnote w:type="continuationSeparator" w:id="0">
    <w:p w14:paraId="2E685D19" w14:textId="77777777" w:rsidR="00D6595E" w:rsidRDefault="00D6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13477B23" w:rsidR="0002120A" w:rsidRDefault="0002120A" w:rsidP="0003549A">
    <w:pPr>
      <w:pStyle w:val="Nagwek"/>
      <w:jc w:val="center"/>
    </w:pPr>
  </w:p>
  <w:p w14:paraId="0302DA68" w14:textId="0C833465" w:rsidR="00FD248D" w:rsidRDefault="00FD248D" w:rsidP="0003549A">
    <w:pPr>
      <w:pStyle w:val="Nagwek"/>
      <w:jc w:val="center"/>
    </w:pPr>
    <w:r w:rsidRPr="006439C6">
      <w:rPr>
        <w:noProof/>
        <w:sz w:val="24"/>
        <w:szCs w:val="24"/>
      </w:rPr>
      <w:drawing>
        <wp:inline distT="0" distB="0" distL="0" distR="0" wp14:anchorId="207DBB5E" wp14:editId="09CE0EB6">
          <wp:extent cx="5760720" cy="760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14F79"/>
    <w:multiLevelType w:val="hybridMultilevel"/>
    <w:tmpl w:val="1C52F090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D1B03"/>
    <w:multiLevelType w:val="hybridMultilevel"/>
    <w:tmpl w:val="5E34694E"/>
    <w:lvl w:ilvl="0" w:tplc="954299D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B2127"/>
    <w:multiLevelType w:val="hybridMultilevel"/>
    <w:tmpl w:val="1C52F090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7"/>
  </w:num>
  <w:num w:numId="12">
    <w:abstractNumId w:val="15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2152"/>
    <w:rsid w:val="001E3E7C"/>
    <w:rsid w:val="001E6E8D"/>
    <w:rsid w:val="001E6F65"/>
    <w:rsid w:val="001F2155"/>
    <w:rsid w:val="0020064A"/>
    <w:rsid w:val="00202871"/>
    <w:rsid w:val="00205B84"/>
    <w:rsid w:val="00206C04"/>
    <w:rsid w:val="0021016C"/>
    <w:rsid w:val="00215228"/>
    <w:rsid w:val="002152CA"/>
    <w:rsid w:val="00216216"/>
    <w:rsid w:val="00220C32"/>
    <w:rsid w:val="00223DD5"/>
    <w:rsid w:val="0022684B"/>
    <w:rsid w:val="002269A1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75828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117"/>
    <w:rsid w:val="00370F10"/>
    <w:rsid w:val="00371330"/>
    <w:rsid w:val="00371C4F"/>
    <w:rsid w:val="003759D2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658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6CF"/>
    <w:rsid w:val="005B176D"/>
    <w:rsid w:val="005B1773"/>
    <w:rsid w:val="005B22B3"/>
    <w:rsid w:val="005B2BF6"/>
    <w:rsid w:val="005C0525"/>
    <w:rsid w:val="005C4AB3"/>
    <w:rsid w:val="005C5130"/>
    <w:rsid w:val="005D1174"/>
    <w:rsid w:val="005D11F3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BF1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3D7E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5934"/>
    <w:rsid w:val="00807D48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31D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ADD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50B8"/>
    <w:rsid w:val="00B1629B"/>
    <w:rsid w:val="00B17080"/>
    <w:rsid w:val="00B17469"/>
    <w:rsid w:val="00B266C4"/>
    <w:rsid w:val="00B27FDA"/>
    <w:rsid w:val="00B33A5B"/>
    <w:rsid w:val="00B36885"/>
    <w:rsid w:val="00B4566B"/>
    <w:rsid w:val="00B47894"/>
    <w:rsid w:val="00B47ACD"/>
    <w:rsid w:val="00B553D6"/>
    <w:rsid w:val="00B56150"/>
    <w:rsid w:val="00B6121C"/>
    <w:rsid w:val="00B626A9"/>
    <w:rsid w:val="00B63F05"/>
    <w:rsid w:val="00B64C65"/>
    <w:rsid w:val="00B7642B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C6BB0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32D6"/>
    <w:rsid w:val="00C2423F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1BE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47AF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6595E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DF31E9"/>
    <w:rsid w:val="00DF7712"/>
    <w:rsid w:val="00E057E7"/>
    <w:rsid w:val="00E12EB3"/>
    <w:rsid w:val="00E13047"/>
    <w:rsid w:val="00E14BDF"/>
    <w:rsid w:val="00E17207"/>
    <w:rsid w:val="00E22E78"/>
    <w:rsid w:val="00E302B8"/>
    <w:rsid w:val="00E34AF8"/>
    <w:rsid w:val="00E34B72"/>
    <w:rsid w:val="00E375E7"/>
    <w:rsid w:val="00E429C7"/>
    <w:rsid w:val="00E44B69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5DC1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DD6"/>
    <w:rsid w:val="00F47FE1"/>
    <w:rsid w:val="00F529BE"/>
    <w:rsid w:val="00F5430F"/>
    <w:rsid w:val="00F54952"/>
    <w:rsid w:val="00F56AEF"/>
    <w:rsid w:val="00F613D0"/>
    <w:rsid w:val="00F6355C"/>
    <w:rsid w:val="00F676BF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48D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F7A4-DFA6-4AE7-8A16-BE3E8CDD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12</cp:revision>
  <cp:lastPrinted>2020-10-20T07:12:00Z</cp:lastPrinted>
  <dcterms:created xsi:type="dcterms:W3CDTF">2020-08-25T06:15:00Z</dcterms:created>
  <dcterms:modified xsi:type="dcterms:W3CDTF">2020-10-20T07:13:00Z</dcterms:modified>
</cp:coreProperties>
</file>