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FB94" w14:textId="52B52BF7" w:rsidR="00346508" w:rsidRPr="003948B2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3948B2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1" w14:textId="24C90BC0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  <w:r w:rsidR="00F54C9C">
        <w:rPr>
          <w:rFonts w:ascii="Arial" w:eastAsiaTheme="minorHAnsi" w:hAnsi="Arial" w:cs="Arial"/>
          <w:bCs/>
          <w:lang w:eastAsia="en-US"/>
        </w:rPr>
        <w:t xml:space="preserve"> </w:t>
      </w: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8C2062">
        <w:rPr>
          <w:rFonts w:ascii="Arial" w:eastAsiaTheme="minorHAnsi" w:hAnsi="Arial" w:cs="Arial"/>
          <w:bCs/>
          <w:lang w:eastAsia="en-US"/>
        </w:rPr>
        <w:t>4</w:t>
      </w:r>
      <w:r w:rsidRPr="00346508">
        <w:rPr>
          <w:rFonts w:ascii="Arial" w:eastAsiaTheme="minorHAnsi" w:hAnsi="Arial" w:cs="Arial"/>
          <w:bCs/>
          <w:lang w:eastAsia="en-US"/>
        </w:rPr>
        <w:t xml:space="preserve"> poz.</w:t>
      </w:r>
      <w:r w:rsidR="008C2062">
        <w:rPr>
          <w:rFonts w:ascii="Arial" w:eastAsiaTheme="minorHAnsi" w:hAnsi="Arial" w:cs="Arial"/>
          <w:bCs/>
          <w:lang w:eastAsia="en-US"/>
        </w:rPr>
        <w:t xml:space="preserve"> 1320</w:t>
      </w:r>
      <w:r w:rsidRPr="00346508">
        <w:rPr>
          <w:rFonts w:ascii="Arial" w:eastAsiaTheme="minorHAnsi" w:hAnsi="Arial" w:cs="Arial"/>
          <w:bCs/>
          <w:lang w:eastAsia="en-US"/>
        </w:rPr>
        <w:t>)</w:t>
      </w:r>
    </w:p>
    <w:p w14:paraId="6FF75635" w14:textId="76A79500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>BRAKU PODSTAW DO WYKLUCZENIA</w:t>
      </w:r>
    </w:p>
    <w:p w14:paraId="604C0B20" w14:textId="01B06291" w:rsidR="00361F17" w:rsidRPr="007907AF" w:rsidRDefault="00C53293" w:rsidP="00361F17">
      <w:pPr>
        <w:spacing w:before="120" w:after="120" w:line="360" w:lineRule="auto"/>
        <w:rPr>
          <w:rFonts w:ascii="Arial" w:hAnsi="Arial" w:cs="Arial"/>
          <w:b/>
          <w:bCs/>
          <w:lang w:bidi="en-US"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bookmarkStart w:id="1" w:name="_Hlk164685476"/>
      <w:bookmarkStart w:id="2" w:name="_Hlk178792597"/>
      <w:r w:rsidR="00361F17" w:rsidRPr="00037764">
        <w:rPr>
          <w:rFonts w:ascii="Arial" w:hAnsi="Arial" w:cs="Arial"/>
          <w:b/>
          <w:bCs/>
        </w:rPr>
        <w:t>„Opracowanie graficzne, redakcja techniczna, korekta językowa, skład komputerowy, przygotowanie do druku, druk i dostawa notatnika promującego problematykę przysposobienia i rodzicielstwa zastępczego”.</w:t>
      </w:r>
    </w:p>
    <w:p w14:paraId="156A4A57" w14:textId="5A0525B7" w:rsidR="00BA07AD" w:rsidRPr="007907AF" w:rsidRDefault="008C2062" w:rsidP="00BA07AD">
      <w:pPr>
        <w:spacing w:before="120" w:after="120" w:line="360" w:lineRule="auto"/>
        <w:rPr>
          <w:rFonts w:ascii="Arial" w:hAnsi="Arial" w:cs="Arial"/>
          <w:lang w:bidi="en-US"/>
        </w:rPr>
      </w:pPr>
      <w:bookmarkStart w:id="3" w:name="_Hlk164685489"/>
      <w:bookmarkEnd w:id="1"/>
      <w:r w:rsidRPr="007907AF">
        <w:rPr>
          <w:rFonts w:ascii="Arial" w:hAnsi="Arial" w:cs="Arial"/>
          <w:lang w:bidi="en-US"/>
        </w:rPr>
        <w:t xml:space="preserve">Przedmiot zamówienia realizowany będzie w ramach projektu </w:t>
      </w:r>
      <w:r w:rsidRPr="0087082C">
        <w:rPr>
          <w:rFonts w:ascii="Arial" w:hAnsi="Arial" w:cs="Arial"/>
          <w:lang w:bidi="en-US"/>
        </w:rPr>
        <w:t xml:space="preserve">pn. </w:t>
      </w:r>
      <w:r w:rsidR="00BA07AD" w:rsidRPr="00BA07AD">
        <w:rPr>
          <w:rFonts w:ascii="Arial" w:hAnsi="Arial" w:cs="Arial"/>
          <w:lang w:bidi="en-US"/>
        </w:rPr>
        <w:t xml:space="preserve">„Bliżej rodziny </w:t>
      </w:r>
      <w:r w:rsidR="00BA07AD">
        <w:rPr>
          <w:rFonts w:ascii="Arial" w:hAnsi="Arial" w:cs="Arial"/>
          <w:lang w:bidi="en-US"/>
        </w:rPr>
        <w:br/>
      </w:r>
      <w:r w:rsidR="00BA07AD" w:rsidRPr="00BA07AD">
        <w:rPr>
          <w:rFonts w:ascii="Arial" w:hAnsi="Arial" w:cs="Arial"/>
          <w:lang w:bidi="en-US"/>
        </w:rPr>
        <w:t>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bookmarkEnd w:id="0"/>
    <w:bookmarkEnd w:id="2"/>
    <w:bookmarkEnd w:id="3"/>
    <w:p w14:paraId="32F5D59C" w14:textId="77777777" w:rsidR="003B5CAA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nie podlegam wykluczeniu z postępowania na podstawie </w:t>
      </w:r>
      <w:r w:rsidRPr="003B5CAA">
        <w:rPr>
          <w:rFonts w:ascii="Arial" w:hAnsi="Arial" w:cs="Arial"/>
        </w:rPr>
        <w:br/>
        <w:t xml:space="preserve">art. 108 ust. 1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>.</w:t>
      </w:r>
    </w:p>
    <w:p w14:paraId="469B5648" w14:textId="1406C2D2" w:rsidR="007B0297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zachodzą w stosunku do mnie podstawy wykluczenia </w:t>
      </w:r>
      <w:r w:rsidR="00EF08EB">
        <w:rPr>
          <w:rFonts w:ascii="Arial" w:hAnsi="Arial" w:cs="Arial"/>
        </w:rPr>
        <w:br/>
      </w:r>
      <w:r w:rsidRPr="003B5CAA">
        <w:rPr>
          <w:rFonts w:ascii="Arial" w:hAnsi="Arial" w:cs="Arial"/>
        </w:rPr>
        <w:t xml:space="preserve">z postępowania </w:t>
      </w:r>
      <w:r w:rsidRPr="00EF08EB">
        <w:rPr>
          <w:rFonts w:ascii="Arial" w:hAnsi="Arial" w:cs="Arial"/>
        </w:rPr>
        <w:t xml:space="preserve">na podstawie art. ………….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 xml:space="preserve">). Jednocześnie oświadczam, że w związku z ww. </w:t>
      </w:r>
      <w:r w:rsidRPr="00EF08EB">
        <w:rPr>
          <w:rFonts w:ascii="Arial" w:hAnsi="Arial" w:cs="Arial"/>
        </w:rPr>
        <w:lastRenderedPageBreak/>
        <w:t>okolicznością, na podstawie art. 110 ust. 2</w:t>
      </w:r>
      <w:r w:rsidRPr="003B5CAA">
        <w:rPr>
          <w:rFonts w:ascii="Arial" w:hAnsi="Arial" w:cs="Arial"/>
        </w:rPr>
        <w:t xml:space="preserve">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476DC17F" w:rsidR="007B0297" w:rsidRPr="00EF08EB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nie zachodzą w stosunku do mnie przesłanki wykluczenia </w:t>
      </w:r>
      <w:r w:rsidRPr="00346508">
        <w:rPr>
          <w:rFonts w:ascii="Arial" w:hAnsi="Arial" w:cs="Arial"/>
        </w:rPr>
        <w:br/>
      </w:r>
      <w:r w:rsidRPr="00EF08EB">
        <w:rPr>
          <w:rFonts w:ascii="Arial" w:hAnsi="Arial" w:cs="Arial"/>
        </w:rPr>
        <w:t xml:space="preserve">z postępowania na podstawie art. </w:t>
      </w:r>
      <w:r w:rsidRPr="00EF08EB">
        <w:rPr>
          <w:rFonts w:ascii="Arial" w:eastAsia="Times New Roman" w:hAnsi="Arial" w:cs="Arial"/>
          <w:lang w:eastAsia="pl-PL"/>
        </w:rPr>
        <w:t xml:space="preserve">7 ust. 1 ustawy </w:t>
      </w:r>
      <w:r w:rsidRPr="00EF08EB">
        <w:rPr>
          <w:rFonts w:ascii="Arial" w:hAnsi="Arial" w:cs="Arial"/>
        </w:rPr>
        <w:t xml:space="preserve">z dnia 13 kwietnia 2022 r. </w:t>
      </w:r>
      <w:r w:rsidRPr="00EF08EB">
        <w:rPr>
          <w:rFonts w:ascii="Arial" w:hAnsi="Arial" w:cs="Arial"/>
        </w:rPr>
        <w:br/>
      </w:r>
      <w:r w:rsidRPr="00EF08E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EF08EB">
        <w:rPr>
          <w:rFonts w:ascii="Arial" w:hAnsi="Arial" w:cs="Arial"/>
          <w:color w:val="222222"/>
        </w:rPr>
        <w:br/>
      </w:r>
      <w:r w:rsidRPr="00EF08EB">
        <w:rPr>
          <w:rFonts w:ascii="Arial" w:hAnsi="Arial" w:cs="Arial"/>
          <w:color w:val="222222"/>
        </w:rPr>
        <w:t>z 202</w:t>
      </w:r>
      <w:r w:rsidR="00EF08EB" w:rsidRPr="00EF08EB">
        <w:rPr>
          <w:rFonts w:ascii="Arial" w:hAnsi="Arial" w:cs="Arial"/>
          <w:color w:val="222222"/>
        </w:rPr>
        <w:t>4</w:t>
      </w:r>
      <w:r w:rsidRPr="00EF08EB">
        <w:rPr>
          <w:rFonts w:ascii="Arial" w:hAnsi="Arial" w:cs="Arial"/>
          <w:color w:val="222222"/>
        </w:rPr>
        <w:t xml:space="preserve">r. poz. </w:t>
      </w:r>
      <w:r w:rsidR="00EF08EB" w:rsidRPr="00EF08EB">
        <w:rPr>
          <w:rFonts w:ascii="Arial" w:hAnsi="Arial" w:cs="Arial"/>
          <w:color w:val="222222"/>
        </w:rPr>
        <w:t>507</w:t>
      </w:r>
      <w:r w:rsidRPr="00EF08EB">
        <w:rPr>
          <w:rFonts w:ascii="Arial" w:hAnsi="Arial" w:cs="Arial"/>
          <w:color w:val="222222"/>
        </w:rPr>
        <w:t xml:space="preserve">). 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3B7013B4" w14:textId="3C77B190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</w:t>
      </w:r>
      <w:r w:rsidRPr="008C2062">
        <w:rPr>
          <w:rFonts w:ascii="Arial" w:eastAsiaTheme="minorHAnsi" w:hAnsi="Arial" w:cs="Arial"/>
          <w:lang w:eastAsia="en-US"/>
        </w:rPr>
        <w:t xml:space="preserve">podstawie 108 ust. 1 ustawy PZP oraz </w:t>
      </w:r>
      <w:r w:rsidRPr="008C2062">
        <w:rPr>
          <w:rFonts w:ascii="Arial" w:hAnsi="Arial" w:cs="Arial"/>
        </w:rPr>
        <w:t xml:space="preserve">na podstawie art. 7 ust. 1 ustawy z dnia 13 kwietnia 2022 r. </w:t>
      </w:r>
      <w:r w:rsidRPr="008C2062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(Dz. U. Z 20</w:t>
      </w:r>
      <w:r w:rsidR="009D4407" w:rsidRPr="008C2062">
        <w:rPr>
          <w:rFonts w:ascii="Arial" w:hAnsi="Arial" w:cs="Arial"/>
          <w:color w:val="222222"/>
        </w:rPr>
        <w:t>2</w:t>
      </w:r>
      <w:r w:rsidR="00E64618" w:rsidRPr="008C2062">
        <w:rPr>
          <w:rFonts w:ascii="Arial" w:hAnsi="Arial" w:cs="Arial"/>
          <w:color w:val="222222"/>
        </w:rPr>
        <w:t>4</w:t>
      </w:r>
      <w:r w:rsidRPr="008C2062">
        <w:rPr>
          <w:rFonts w:ascii="Arial" w:hAnsi="Arial" w:cs="Arial"/>
          <w:color w:val="222222"/>
        </w:rPr>
        <w:t xml:space="preserve"> r. poz.</w:t>
      </w:r>
      <w:r w:rsidR="00E64618" w:rsidRPr="008C2062">
        <w:rPr>
          <w:rFonts w:ascii="Arial" w:hAnsi="Arial" w:cs="Arial"/>
          <w:color w:val="222222"/>
        </w:rPr>
        <w:t xml:space="preserve"> 507</w:t>
      </w:r>
      <w:r w:rsidRPr="008C2062">
        <w:rPr>
          <w:rFonts w:ascii="Arial" w:hAnsi="Arial" w:cs="Arial"/>
          <w:color w:val="222222"/>
        </w:rPr>
        <w:t>)</w:t>
      </w:r>
      <w:r w:rsidRPr="008C2062">
        <w:rPr>
          <w:rFonts w:ascii="Arial" w:eastAsiaTheme="minorHAnsi" w:hAnsi="Arial" w:cs="Arial"/>
          <w:lang w:eastAsia="en-US"/>
        </w:rPr>
        <w:t>.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34650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5DA5CB" w14:textId="1C09BFF4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56DDAF2D" w14:textId="04BB3144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19640EB" w14:textId="59ECEB2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1) ........................................................................................................................</w:t>
      </w:r>
      <w:r w:rsidR="00F54C9C" w:rsidRPr="009B71C9">
        <w:rPr>
          <w:rFonts w:ascii="Arial" w:hAnsi="Arial" w:cs="Arial"/>
        </w:rPr>
        <w:t>....</w:t>
      </w:r>
      <w:r w:rsidRPr="009B71C9">
        <w:rPr>
          <w:rFonts w:ascii="Arial" w:hAnsi="Arial" w:cs="Arial"/>
        </w:rPr>
        <w:t>.......</w:t>
      </w:r>
    </w:p>
    <w:p w14:paraId="4C453C9B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lastRenderedPageBreak/>
        <w:t>(wskazać podmiotowy środek dowodowy, adres internetowy, wydający urząd lub organ, dokładne dane referencyjne dokumentacji)</w:t>
      </w:r>
    </w:p>
    <w:p w14:paraId="1732D9DB" w14:textId="13D112C9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2) ...................................................................................................................................</w:t>
      </w:r>
    </w:p>
    <w:p w14:paraId="14DC6E58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EDB9EDB" w14:textId="6C35683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  <w:b/>
        </w:rPr>
        <w:t>Informacja dla wykonawcy:</w:t>
      </w:r>
    </w:p>
    <w:p w14:paraId="0C4A0903" w14:textId="79EB1F96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 xml:space="preserve">Oświadczenie musi być opatrzone przez osobę lub osoby uprawnione </w:t>
      </w:r>
      <w:r w:rsidR="00716C4B">
        <w:rPr>
          <w:rFonts w:ascii="Arial" w:hAnsi="Arial" w:cs="Arial"/>
        </w:rPr>
        <w:br/>
      </w:r>
      <w:r w:rsidRPr="009B71C9">
        <w:rPr>
          <w:rFonts w:ascii="Arial" w:hAnsi="Arial" w:cs="Arial"/>
        </w:rPr>
        <w:t xml:space="preserve">do reprezentowania Wykonawcy </w:t>
      </w:r>
      <w:r w:rsidRPr="009B71C9">
        <w:rPr>
          <w:rFonts w:ascii="Arial" w:hAnsi="Arial" w:cs="Arial"/>
          <w:b/>
          <w:bCs/>
        </w:rPr>
        <w:t xml:space="preserve">kwalifikowanym podpisem elektronicznym </w:t>
      </w:r>
      <w:r w:rsidR="00716C4B">
        <w:rPr>
          <w:rFonts w:ascii="Arial" w:hAnsi="Arial" w:cs="Arial"/>
          <w:b/>
          <w:bCs/>
        </w:rPr>
        <w:br/>
      </w:r>
      <w:r w:rsidRPr="009B71C9">
        <w:rPr>
          <w:rFonts w:ascii="Arial" w:hAnsi="Arial" w:cs="Arial"/>
          <w:b/>
          <w:bCs/>
        </w:rPr>
        <w:t>lub podpisem zaufanym lub podpisem osobistym (e-dowodem).</w:t>
      </w:r>
    </w:p>
    <w:sectPr w:rsidR="007B0297" w:rsidRPr="009B71C9" w:rsidSect="0019386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0F54" w14:textId="77777777" w:rsidR="009045BD" w:rsidRDefault="009045BD" w:rsidP="00C42CD6">
      <w:r>
        <w:separator/>
      </w:r>
    </w:p>
  </w:endnote>
  <w:endnote w:type="continuationSeparator" w:id="0">
    <w:p w14:paraId="14D778C7" w14:textId="77777777" w:rsidR="009045BD" w:rsidRDefault="009045BD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8E79" w14:textId="77777777" w:rsidR="009045BD" w:rsidRDefault="009045BD" w:rsidP="00C42CD6">
      <w:r>
        <w:separator/>
      </w:r>
    </w:p>
  </w:footnote>
  <w:footnote w:type="continuationSeparator" w:id="0">
    <w:p w14:paraId="49CA69ED" w14:textId="77777777" w:rsidR="009045BD" w:rsidRDefault="009045BD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5197" w14:textId="527D05C6" w:rsidR="00346508" w:rsidRPr="00346508" w:rsidRDefault="0014748C" w:rsidP="00346508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8CAC4F1" wp14:editId="45F23DE6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89DB" w14:textId="2493E806" w:rsidR="0088797C" w:rsidRPr="008C2062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8C2062">
      <w:rPr>
        <w:rFonts w:ascii="Arial" w:hAnsi="Arial" w:cs="Arial"/>
        <w:b/>
      </w:rPr>
      <w:t>Znak sprawy: UZP.4011.</w:t>
    </w:r>
    <w:r w:rsidR="00CC2E4E" w:rsidRPr="008C2062">
      <w:rPr>
        <w:rFonts w:ascii="Arial" w:hAnsi="Arial" w:cs="Arial"/>
        <w:b/>
      </w:rPr>
      <w:t>1</w:t>
    </w:r>
    <w:r w:rsidRPr="008C2062">
      <w:rPr>
        <w:rFonts w:ascii="Arial" w:hAnsi="Arial" w:cs="Arial"/>
        <w:b/>
      </w:rPr>
      <w:t>.202</w:t>
    </w:r>
    <w:r w:rsidR="00716C4B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B0EC1"/>
    <w:rsid w:val="000B6421"/>
    <w:rsid w:val="000D791B"/>
    <w:rsid w:val="000E7A77"/>
    <w:rsid w:val="00142CEE"/>
    <w:rsid w:val="00144484"/>
    <w:rsid w:val="0014748C"/>
    <w:rsid w:val="001777F0"/>
    <w:rsid w:val="0019386C"/>
    <w:rsid w:val="001A1577"/>
    <w:rsid w:val="001A5F59"/>
    <w:rsid w:val="001B12C1"/>
    <w:rsid w:val="001E3DEF"/>
    <w:rsid w:val="00203BFD"/>
    <w:rsid w:val="00212CD9"/>
    <w:rsid w:val="00254C03"/>
    <w:rsid w:val="002E570C"/>
    <w:rsid w:val="002E7790"/>
    <w:rsid w:val="002F03DD"/>
    <w:rsid w:val="003017C4"/>
    <w:rsid w:val="00302368"/>
    <w:rsid w:val="003044C2"/>
    <w:rsid w:val="003075AF"/>
    <w:rsid w:val="0032298F"/>
    <w:rsid w:val="003332EF"/>
    <w:rsid w:val="00346232"/>
    <w:rsid w:val="00346508"/>
    <w:rsid w:val="00361531"/>
    <w:rsid w:val="00361F17"/>
    <w:rsid w:val="00365411"/>
    <w:rsid w:val="00380DD7"/>
    <w:rsid w:val="0038107E"/>
    <w:rsid w:val="00394151"/>
    <w:rsid w:val="003948B2"/>
    <w:rsid w:val="003B5CAA"/>
    <w:rsid w:val="003C7A0B"/>
    <w:rsid w:val="003E3827"/>
    <w:rsid w:val="003F2730"/>
    <w:rsid w:val="003F63C5"/>
    <w:rsid w:val="00401BD3"/>
    <w:rsid w:val="004107A1"/>
    <w:rsid w:val="0049096B"/>
    <w:rsid w:val="00494F7E"/>
    <w:rsid w:val="004D4D1F"/>
    <w:rsid w:val="00512B86"/>
    <w:rsid w:val="00537456"/>
    <w:rsid w:val="00537A55"/>
    <w:rsid w:val="00545045"/>
    <w:rsid w:val="00563402"/>
    <w:rsid w:val="00597334"/>
    <w:rsid w:val="005B00FF"/>
    <w:rsid w:val="005C4F36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03E75"/>
    <w:rsid w:val="00716A85"/>
    <w:rsid w:val="00716C4B"/>
    <w:rsid w:val="007244CB"/>
    <w:rsid w:val="00745D5C"/>
    <w:rsid w:val="00745EE6"/>
    <w:rsid w:val="00754BCC"/>
    <w:rsid w:val="0076359C"/>
    <w:rsid w:val="00770B64"/>
    <w:rsid w:val="007828F3"/>
    <w:rsid w:val="007B0297"/>
    <w:rsid w:val="007B6F57"/>
    <w:rsid w:val="007B778A"/>
    <w:rsid w:val="007E0948"/>
    <w:rsid w:val="00822F49"/>
    <w:rsid w:val="00854998"/>
    <w:rsid w:val="008614EC"/>
    <w:rsid w:val="0088797C"/>
    <w:rsid w:val="00892F80"/>
    <w:rsid w:val="008C2062"/>
    <w:rsid w:val="008D1803"/>
    <w:rsid w:val="008E2579"/>
    <w:rsid w:val="008F3F04"/>
    <w:rsid w:val="00901688"/>
    <w:rsid w:val="009045BD"/>
    <w:rsid w:val="00913976"/>
    <w:rsid w:val="0091544D"/>
    <w:rsid w:val="0094634D"/>
    <w:rsid w:val="00950E1F"/>
    <w:rsid w:val="009A144A"/>
    <w:rsid w:val="009B71C9"/>
    <w:rsid w:val="009C0B6C"/>
    <w:rsid w:val="009C308B"/>
    <w:rsid w:val="009D4407"/>
    <w:rsid w:val="00A6577D"/>
    <w:rsid w:val="00AB0F17"/>
    <w:rsid w:val="00AB627E"/>
    <w:rsid w:val="00AB72DA"/>
    <w:rsid w:val="00AD3167"/>
    <w:rsid w:val="00B00316"/>
    <w:rsid w:val="00B10DD2"/>
    <w:rsid w:val="00B3618E"/>
    <w:rsid w:val="00B95E42"/>
    <w:rsid w:val="00BA07AD"/>
    <w:rsid w:val="00BE7421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CC2E4E"/>
    <w:rsid w:val="00CC6394"/>
    <w:rsid w:val="00D26856"/>
    <w:rsid w:val="00D57E43"/>
    <w:rsid w:val="00D57E5A"/>
    <w:rsid w:val="00DB5B0B"/>
    <w:rsid w:val="00DB72B6"/>
    <w:rsid w:val="00DC1C30"/>
    <w:rsid w:val="00DD00FE"/>
    <w:rsid w:val="00DE1E83"/>
    <w:rsid w:val="00DF316C"/>
    <w:rsid w:val="00E30884"/>
    <w:rsid w:val="00E47E6F"/>
    <w:rsid w:val="00E64618"/>
    <w:rsid w:val="00ED0B97"/>
    <w:rsid w:val="00EF08EB"/>
    <w:rsid w:val="00F15BC6"/>
    <w:rsid w:val="00F438CC"/>
    <w:rsid w:val="00F54C9C"/>
    <w:rsid w:val="00F630D7"/>
    <w:rsid w:val="00F67653"/>
    <w:rsid w:val="00F71D0E"/>
    <w:rsid w:val="00F86B09"/>
    <w:rsid w:val="00F9285E"/>
    <w:rsid w:val="00F92E9A"/>
    <w:rsid w:val="00F94D4A"/>
    <w:rsid w:val="00F974E7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8</cp:revision>
  <cp:lastPrinted>2021-04-15T06:31:00Z</cp:lastPrinted>
  <dcterms:created xsi:type="dcterms:W3CDTF">2025-01-03T09:17:00Z</dcterms:created>
  <dcterms:modified xsi:type="dcterms:W3CDTF">2025-01-21T10:07:00Z</dcterms:modified>
</cp:coreProperties>
</file>