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545C6C31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1C08EE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1C08EE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1FFE7DF8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24CD1">
        <w:rPr>
          <w:rFonts w:ascii="Arial" w:hAnsi="Arial" w:cs="Arial"/>
          <w:sz w:val="22"/>
          <w:szCs w:val="22"/>
        </w:rPr>
        <w:t>pn.:</w:t>
      </w:r>
      <w:r w:rsidRPr="00710ED4">
        <w:rPr>
          <w:rFonts w:ascii="Arial" w:hAnsi="Arial" w:cs="Arial"/>
          <w:sz w:val="22"/>
          <w:szCs w:val="22"/>
        </w:rPr>
        <w:t xml:space="preserve"> </w:t>
      </w:r>
      <w:r w:rsidR="00E24CD1" w:rsidRPr="00E24CD1">
        <w:rPr>
          <w:rFonts w:ascii="Arial" w:hAnsi="Arial" w:cs="Arial"/>
          <w:b/>
          <w:bCs/>
          <w:sz w:val="22"/>
          <w:szCs w:val="22"/>
        </w:rPr>
        <w:t>Kompleksowa organizacja spotkania informacyjno-edukacyjnego w zakresie deinstytucjonalizacji usług społecznych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BD50" w14:textId="77777777" w:rsidR="00FC1916" w:rsidRDefault="00FC1916" w:rsidP="00512372">
      <w:r>
        <w:separator/>
      </w:r>
    </w:p>
  </w:endnote>
  <w:endnote w:type="continuationSeparator" w:id="0">
    <w:p w14:paraId="66FCD3D3" w14:textId="77777777" w:rsidR="00FC1916" w:rsidRDefault="00FC191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61A2" w14:textId="77777777" w:rsidR="00FC1916" w:rsidRDefault="00FC1916" w:rsidP="00512372">
      <w:r>
        <w:separator/>
      </w:r>
    </w:p>
  </w:footnote>
  <w:footnote w:type="continuationSeparator" w:id="0">
    <w:p w14:paraId="35B8C7D4" w14:textId="77777777" w:rsidR="00FC1916" w:rsidRDefault="00FC191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56765CB3" w:rsidR="007C3533" w:rsidRPr="0066358F" w:rsidRDefault="00110594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5CF1293" wp14:editId="031603AA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6FA5B706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E24CD1">
      <w:rPr>
        <w:rFonts w:ascii="Arial" w:hAnsi="Arial" w:cs="Arial"/>
        <w:b/>
        <w:sz w:val="22"/>
        <w:szCs w:val="22"/>
      </w:rPr>
      <w:t>11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640AC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24CD1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17</cp:revision>
  <cp:lastPrinted>2022-02-11T14:29:00Z</cp:lastPrinted>
  <dcterms:created xsi:type="dcterms:W3CDTF">2022-05-12T12:36:00Z</dcterms:created>
  <dcterms:modified xsi:type="dcterms:W3CDTF">2023-07-18T07:40:00Z</dcterms:modified>
</cp:coreProperties>
</file>