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45B47CC6" w14:textId="3A1F9FB1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6CDEE1A5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4E491A">
        <w:rPr>
          <w:rFonts w:ascii="Arial" w:hAnsi="Arial" w:cs="Arial"/>
          <w:b/>
          <w:bCs/>
        </w:rPr>
        <w:t>8</w:t>
      </w:r>
      <w:r w:rsidR="00B038C2" w:rsidRPr="00577649">
        <w:rPr>
          <w:rFonts w:ascii="Arial" w:hAnsi="Arial" w:cs="Arial"/>
          <w:b/>
          <w:bCs/>
        </w:rPr>
        <w:t>.2021</w:t>
      </w:r>
      <w:bookmarkEnd w:id="2"/>
      <w:bookmarkEnd w:id="0"/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048F0BB9" w14:textId="3DBE091A" w:rsidR="00B038C2" w:rsidRPr="00577649" w:rsidRDefault="004E491A" w:rsidP="00577649">
      <w:pPr>
        <w:spacing w:line="276" w:lineRule="auto"/>
        <w:jc w:val="both"/>
        <w:rPr>
          <w:rFonts w:ascii="Arial" w:hAnsi="Arial" w:cs="Arial"/>
          <w:b/>
          <w:i/>
        </w:rPr>
      </w:pPr>
      <w:bookmarkStart w:id="3" w:name="_Hlk74688674"/>
      <w:bookmarkStart w:id="4" w:name="_Hlk71533114"/>
      <w:bookmarkStart w:id="5" w:name="_Hlk71719236"/>
      <w:bookmarkStart w:id="6" w:name="_Hlk71717377"/>
      <w:bookmarkStart w:id="7" w:name="_Hlk67244040"/>
      <w:r w:rsidRPr="004E491A">
        <w:rPr>
          <w:rFonts w:ascii="Arial" w:hAnsi="Arial" w:cs="Arial"/>
          <w:b/>
          <w:i/>
        </w:rPr>
        <w:t xml:space="preserve">Kompleksowa organizacja usług szkoleniowych </w:t>
      </w:r>
      <w:r w:rsidR="00607383">
        <w:rPr>
          <w:rFonts w:ascii="Arial" w:hAnsi="Arial" w:cs="Arial"/>
          <w:b/>
          <w:i/>
        </w:rPr>
        <w:t xml:space="preserve">dla </w:t>
      </w:r>
      <w:r w:rsidRPr="004E491A">
        <w:rPr>
          <w:rFonts w:ascii="Arial" w:hAnsi="Arial" w:cs="Arial"/>
          <w:b/>
          <w:i/>
        </w:rPr>
        <w:t>przedstawicieli Instytucji zajmujących się przeciwdziałaniem przemocy w województwie opolskim</w:t>
      </w:r>
      <w:bookmarkEnd w:id="3"/>
      <w:r w:rsidR="003D52B4" w:rsidRPr="00577649">
        <w:rPr>
          <w:rFonts w:ascii="Arial" w:hAnsi="Arial" w:cs="Arial"/>
          <w:b/>
          <w:i/>
        </w:rPr>
        <w:t>.</w:t>
      </w:r>
    </w:p>
    <w:bookmarkEnd w:id="4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5"/>
    <w:bookmarkEnd w:id="6"/>
    <w:bookmarkEnd w:id="7"/>
    <w:p w14:paraId="62ADC7F6" w14:textId="77777777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77D50BF2" w:rsidR="00AC2351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577649">
        <w:rPr>
          <w:rFonts w:ascii="Arial" w:hAnsi="Arial" w:cs="Arial"/>
        </w:rPr>
        <w:t>zamieszczone w Biuletynie Zamówień Publicznych –</w:t>
      </w:r>
      <w:hyperlink r:id="rId8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57764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r w:rsidR="002B0B7E" w:rsidRPr="00577649">
        <w:rPr>
          <w:rStyle w:val="Hipercze"/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</w:t>
      </w:r>
      <w:r w:rsidR="007733F9" w:rsidRPr="00577649">
        <w:rPr>
          <w:rFonts w:ascii="Arial" w:hAnsi="Arial" w:cs="Arial"/>
        </w:rPr>
        <w:t xml:space="preserve">dniu </w:t>
      </w:r>
      <w:r w:rsidR="00BE6584">
        <w:rPr>
          <w:rFonts w:ascii="Arial" w:hAnsi="Arial" w:cs="Arial"/>
        </w:rPr>
        <w:t>1</w:t>
      </w:r>
      <w:r w:rsidR="00DD57DF">
        <w:rPr>
          <w:rFonts w:ascii="Arial" w:hAnsi="Arial" w:cs="Arial"/>
        </w:rPr>
        <w:t>7</w:t>
      </w:r>
      <w:r w:rsidR="004E491A">
        <w:rPr>
          <w:rFonts w:ascii="Arial" w:hAnsi="Arial" w:cs="Arial"/>
        </w:rPr>
        <w:t>.06.2021</w:t>
      </w:r>
      <w:r w:rsidR="00077810" w:rsidRPr="00577649">
        <w:rPr>
          <w:rFonts w:ascii="Arial" w:hAnsi="Arial" w:cs="Arial"/>
        </w:rPr>
        <w:t xml:space="preserve"> </w:t>
      </w:r>
      <w:r w:rsidR="007733F9" w:rsidRPr="00577649">
        <w:rPr>
          <w:rFonts w:ascii="Arial" w:hAnsi="Arial" w:cs="Arial"/>
        </w:rPr>
        <w:t xml:space="preserve">r. </w:t>
      </w:r>
      <w:r w:rsidR="002F5FB0" w:rsidRPr="00577649">
        <w:rPr>
          <w:rFonts w:ascii="Arial" w:hAnsi="Arial" w:cs="Arial"/>
        </w:rPr>
        <w:t>n</w:t>
      </w:r>
      <w:r w:rsidRPr="00577649">
        <w:rPr>
          <w:rFonts w:ascii="Arial" w:hAnsi="Arial" w:cs="Arial"/>
        </w:rPr>
        <w:t>r ogłoszenia</w:t>
      </w:r>
      <w:r w:rsidR="00116385" w:rsidRPr="00577649">
        <w:rPr>
          <w:rFonts w:ascii="Arial" w:hAnsi="Arial" w:cs="Arial"/>
        </w:rPr>
        <w:t xml:space="preserve"> </w:t>
      </w:r>
      <w:r w:rsidR="004B47FA">
        <w:rPr>
          <w:rFonts w:ascii="ArialMT" w:hAnsi="ArialMT" w:cs="ArialMT"/>
          <w:sz w:val="23"/>
          <w:szCs w:val="23"/>
        </w:rPr>
        <w:t>2021/BZP 00086507/01</w:t>
      </w:r>
    </w:p>
    <w:p w14:paraId="15795D93" w14:textId="583642F6" w:rsidR="00B038C2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opublikowane na stronie internetowej </w:t>
      </w:r>
      <w:r w:rsidR="00B038C2" w:rsidRPr="00577649">
        <w:rPr>
          <w:rFonts w:ascii="Arial" w:hAnsi="Arial" w:cs="Arial"/>
        </w:rPr>
        <w:t xml:space="preserve">Regionalnego Ośrodka Polityki Społecznej </w:t>
      </w:r>
      <w:bookmarkStart w:id="8" w:name="_Hlk71094315"/>
      <w:r w:rsidR="00B038C2" w:rsidRPr="00577649">
        <w:rPr>
          <w:rFonts w:ascii="Arial" w:hAnsi="Arial" w:cs="Arial"/>
        </w:rPr>
        <w:t>http://bip.rops-opole.pl/</w:t>
      </w:r>
      <w:r w:rsidRPr="00577649">
        <w:rPr>
          <w:rFonts w:ascii="Arial" w:hAnsi="Arial" w:cs="Arial"/>
        </w:rPr>
        <w:t xml:space="preserve"> </w:t>
      </w:r>
      <w:bookmarkEnd w:id="8"/>
      <w:r w:rsidRPr="00577649">
        <w:rPr>
          <w:rFonts w:ascii="Arial" w:hAnsi="Arial" w:cs="Arial"/>
        </w:rPr>
        <w:t>w dniu</w:t>
      </w:r>
      <w:r w:rsidR="007733F9" w:rsidRPr="00577649">
        <w:rPr>
          <w:rFonts w:ascii="Arial" w:hAnsi="Arial" w:cs="Arial"/>
        </w:rPr>
        <w:t xml:space="preserve"> </w:t>
      </w:r>
      <w:r w:rsidR="00BE6584">
        <w:rPr>
          <w:rFonts w:ascii="Arial" w:hAnsi="Arial" w:cs="Arial"/>
        </w:rPr>
        <w:t>1</w:t>
      </w:r>
      <w:r w:rsidR="00DD57DF">
        <w:rPr>
          <w:rFonts w:ascii="Arial" w:hAnsi="Arial" w:cs="Arial"/>
        </w:rPr>
        <w:t>7</w:t>
      </w:r>
      <w:r w:rsidR="004E491A">
        <w:rPr>
          <w:rFonts w:ascii="Arial" w:hAnsi="Arial" w:cs="Arial"/>
        </w:rPr>
        <w:t>.06.2021r.</w:t>
      </w:r>
      <w:r w:rsidRPr="00577649">
        <w:rPr>
          <w:rFonts w:ascii="Arial" w:hAnsi="Arial" w:cs="Arial"/>
        </w:rPr>
        <w:t xml:space="preserve"> </w:t>
      </w:r>
    </w:p>
    <w:p w14:paraId="2C6B7334" w14:textId="3C571EE7" w:rsidR="004F1A2F" w:rsidRPr="00577649" w:rsidRDefault="004F1A2F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r w:rsidR="00B038C2" w:rsidRPr="00577649">
        <w:rPr>
          <w:rFonts w:ascii="Arial" w:hAnsi="Arial" w:cs="Arial"/>
        </w:rPr>
        <w:t xml:space="preserve">http://bip.rops-opole.pl/ </w:t>
      </w:r>
      <w:r w:rsidRPr="00577649">
        <w:rPr>
          <w:rFonts w:ascii="Arial" w:hAnsi="Arial" w:cs="Arial"/>
          <w:lang w:eastAsia="ar-SA"/>
        </w:rPr>
        <w:t xml:space="preserve"> od dnia </w:t>
      </w:r>
      <w:r w:rsidR="00BE6584">
        <w:rPr>
          <w:rFonts w:ascii="Arial" w:hAnsi="Arial" w:cs="Arial"/>
          <w:lang w:eastAsia="ar-SA"/>
        </w:rPr>
        <w:t>1</w:t>
      </w:r>
      <w:r w:rsidR="00DD57DF">
        <w:rPr>
          <w:rFonts w:ascii="Arial" w:hAnsi="Arial" w:cs="Arial"/>
          <w:lang w:eastAsia="ar-SA"/>
        </w:rPr>
        <w:t>7</w:t>
      </w:r>
      <w:r w:rsidR="004E491A">
        <w:rPr>
          <w:rFonts w:ascii="Arial" w:hAnsi="Arial" w:cs="Arial"/>
          <w:lang w:eastAsia="ar-SA"/>
        </w:rPr>
        <w:t>.06.2021</w:t>
      </w:r>
      <w:r w:rsidR="005313AA" w:rsidRPr="00577649">
        <w:rPr>
          <w:rFonts w:ascii="Arial" w:hAnsi="Arial" w:cs="Arial"/>
          <w:lang w:eastAsia="ar-SA"/>
        </w:rPr>
        <w:t>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5F7AE4EA" w:rsidR="00AC2351" w:rsidRPr="004B47FA" w:rsidRDefault="004B47FA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4B47FA">
        <w:rPr>
          <w:rFonts w:ascii="Arial" w:hAnsi="Arial" w:cs="Arial"/>
          <w:b/>
          <w:bCs/>
          <w:highlight w:val="yellow"/>
        </w:rPr>
        <w:t>75e1c6e4-a796-450b-8448-dbe8b77ce56b</w:t>
      </w:r>
      <w:r w:rsidR="0044235B" w:rsidRPr="004B47FA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577649">
      <w:pPr>
        <w:pStyle w:val="Akapitzlist"/>
        <w:numPr>
          <w:ilvl w:val="0"/>
          <w:numId w:val="35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8A7A22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1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577649">
      <w:pPr>
        <w:pStyle w:val="Akapitzlist"/>
        <w:numPr>
          <w:ilvl w:val="0"/>
          <w:numId w:val="35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2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5A184219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577649">
        <w:rPr>
          <w:rFonts w:ascii="Arial" w:hAnsi="Arial" w:cs="Arial"/>
        </w:rPr>
        <w:t xml:space="preserve">Dz.U. 2019, poz. </w:t>
      </w:r>
      <w:bookmarkEnd w:id="10"/>
      <w:r w:rsidRPr="00577649">
        <w:rPr>
          <w:rFonts w:ascii="Arial" w:hAnsi="Arial" w:cs="Arial"/>
        </w:rPr>
        <w:t>2019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9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C9E339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dopuścił</w:t>
      </w:r>
      <w:r w:rsidR="000F5884" w:rsidRPr="00577649">
        <w:rPr>
          <w:rFonts w:ascii="Arial" w:hAnsi="Arial" w:cs="Arial"/>
          <w:bCs/>
        </w:rPr>
        <w:t xml:space="preserve"> składani</w:t>
      </w:r>
      <w:r>
        <w:rPr>
          <w:rFonts w:ascii="Arial" w:hAnsi="Arial" w:cs="Arial"/>
          <w:bCs/>
        </w:rPr>
        <w:t>e</w:t>
      </w:r>
      <w:r w:rsidR="000F5884" w:rsidRPr="00577649">
        <w:rPr>
          <w:rFonts w:ascii="Arial" w:hAnsi="Arial" w:cs="Arial"/>
          <w:bCs/>
        </w:rPr>
        <w:t xml:space="preserve"> ofert częściowych.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lastRenderedPageBreak/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562F78F5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0451ECE9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79</w:t>
      </w:r>
      <w:r w:rsidRPr="00577649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577649">
      <w:pPr>
        <w:numPr>
          <w:ilvl w:val="0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577649">
      <w:pPr>
        <w:numPr>
          <w:ilvl w:val="0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577649">
      <w:pPr>
        <w:numPr>
          <w:ilvl w:val="0"/>
          <w:numId w:val="18"/>
        </w:numPr>
        <w:suppressAutoHyphens/>
        <w:spacing w:line="276" w:lineRule="auto"/>
        <w:ind w:hanging="862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577649">
      <w:pPr>
        <w:numPr>
          <w:ilvl w:val="0"/>
          <w:numId w:val="18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FAF519" w14:textId="251197E2" w:rsidR="00B62649" w:rsidRPr="00BE6584" w:rsidRDefault="00323180" w:rsidP="00577649">
      <w:pPr>
        <w:pStyle w:val="Akapitzlist"/>
        <w:numPr>
          <w:ilvl w:val="0"/>
          <w:numId w:val="36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BE6584">
        <w:rPr>
          <w:rFonts w:ascii="Arial" w:hAnsi="Arial" w:cs="Arial"/>
          <w:sz w:val="24"/>
          <w:szCs w:val="24"/>
        </w:rPr>
        <w:t xml:space="preserve">: </w:t>
      </w:r>
      <w:r w:rsidR="00607383" w:rsidRPr="004E491A">
        <w:rPr>
          <w:rFonts w:ascii="Arial" w:hAnsi="Arial" w:cs="Arial"/>
          <w:b/>
          <w:i/>
        </w:rPr>
        <w:t xml:space="preserve">Kompleksowa organizacja usług szkoleniowych </w:t>
      </w:r>
      <w:r w:rsidR="00607383">
        <w:rPr>
          <w:rFonts w:ascii="Arial" w:hAnsi="Arial" w:cs="Arial"/>
          <w:b/>
          <w:i/>
        </w:rPr>
        <w:t xml:space="preserve">dla </w:t>
      </w:r>
      <w:r w:rsidR="00607383" w:rsidRPr="004E491A">
        <w:rPr>
          <w:rFonts w:ascii="Arial" w:hAnsi="Arial" w:cs="Arial"/>
          <w:b/>
          <w:i/>
        </w:rPr>
        <w:t xml:space="preserve">przedstawicieli Instytucji zajmujących się przeciwdziałaniem przemocy </w:t>
      </w:r>
      <w:r w:rsidR="00607383">
        <w:rPr>
          <w:rFonts w:ascii="Arial" w:hAnsi="Arial" w:cs="Arial"/>
          <w:b/>
          <w:i/>
        </w:rPr>
        <w:br/>
      </w:r>
      <w:r w:rsidR="00607383" w:rsidRPr="004E491A">
        <w:rPr>
          <w:rFonts w:ascii="Arial" w:hAnsi="Arial" w:cs="Arial"/>
          <w:b/>
          <w:i/>
        </w:rPr>
        <w:t>w województwie opolskim</w:t>
      </w:r>
      <w:r w:rsidR="00BE5FC1" w:rsidRPr="00BE6584">
        <w:rPr>
          <w:rFonts w:ascii="Arial" w:hAnsi="Arial" w:cs="Arial"/>
          <w:sz w:val="24"/>
          <w:szCs w:val="24"/>
        </w:rPr>
        <w:t>.</w:t>
      </w:r>
    </w:p>
    <w:p w14:paraId="00B73056" w14:textId="77777777" w:rsidR="007A1F65" w:rsidRPr="00BE6584" w:rsidRDefault="00BE5FC1" w:rsidP="00577649">
      <w:pPr>
        <w:pStyle w:val="Akapitzlist"/>
        <w:numPr>
          <w:ilvl w:val="0"/>
          <w:numId w:val="36"/>
        </w:numPr>
        <w:autoSpaceDE w:val="0"/>
        <w:autoSpaceDN w:val="0"/>
        <w:ind w:hanging="72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577649" w:rsidRPr="00BE6584">
        <w:rPr>
          <w:rFonts w:ascii="Arial" w:hAnsi="Arial" w:cs="Arial"/>
          <w:b/>
          <w:bCs/>
          <w:sz w:val="24"/>
          <w:szCs w:val="24"/>
        </w:rPr>
        <w:t>ach:</w:t>
      </w:r>
      <w:r w:rsidRPr="00BE65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F03224" w14:textId="47332DCC" w:rsidR="007A1F65" w:rsidRPr="00BE6584" w:rsidRDefault="00577649" w:rsidP="007A1F65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sz w:val="24"/>
          <w:szCs w:val="24"/>
        </w:rPr>
        <w:t xml:space="preserve">nr </w:t>
      </w:r>
      <w:r w:rsidR="004E491A" w:rsidRPr="00BE6584">
        <w:rPr>
          <w:rFonts w:ascii="Arial" w:hAnsi="Arial" w:cs="Arial"/>
          <w:sz w:val="24"/>
          <w:szCs w:val="24"/>
        </w:rPr>
        <w:t>1</w:t>
      </w:r>
      <w:r w:rsidRPr="00BE6584">
        <w:rPr>
          <w:rFonts w:ascii="Arial" w:hAnsi="Arial" w:cs="Arial"/>
          <w:sz w:val="24"/>
          <w:szCs w:val="24"/>
        </w:rPr>
        <w:t xml:space="preserve"> – </w:t>
      </w:r>
      <w:r w:rsidR="004E491A" w:rsidRPr="00BE6584">
        <w:rPr>
          <w:rFonts w:ascii="Arial" w:hAnsi="Arial" w:cs="Arial"/>
          <w:sz w:val="24"/>
          <w:szCs w:val="24"/>
        </w:rPr>
        <w:t xml:space="preserve">do projektowanych postanowień umowy pn.: </w:t>
      </w:r>
      <w:r w:rsidRPr="00BE6584">
        <w:rPr>
          <w:rFonts w:ascii="Arial" w:hAnsi="Arial" w:cs="Arial"/>
          <w:sz w:val="24"/>
          <w:szCs w:val="24"/>
        </w:rPr>
        <w:t>Szczegółowy opis przedmiotu zamówienia</w:t>
      </w:r>
      <w:r w:rsidR="004E491A" w:rsidRPr="00BE6584">
        <w:rPr>
          <w:rFonts w:ascii="Arial" w:hAnsi="Arial" w:cs="Arial"/>
          <w:sz w:val="24"/>
          <w:szCs w:val="24"/>
        </w:rPr>
        <w:t xml:space="preserve"> i </w:t>
      </w:r>
    </w:p>
    <w:p w14:paraId="3967E6C3" w14:textId="1294C096" w:rsidR="007A1F65" w:rsidRPr="00BE6584" w:rsidRDefault="004E491A" w:rsidP="007A1F65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sz w:val="24"/>
          <w:szCs w:val="24"/>
        </w:rPr>
        <w:t>nr</w:t>
      </w:r>
      <w:r w:rsidR="000A499C" w:rsidRPr="00BE6584">
        <w:rPr>
          <w:rFonts w:ascii="Arial" w:hAnsi="Arial" w:cs="Arial"/>
          <w:sz w:val="24"/>
          <w:szCs w:val="24"/>
        </w:rPr>
        <w:t xml:space="preserve"> </w:t>
      </w:r>
      <w:r w:rsidRPr="00BE6584">
        <w:rPr>
          <w:rFonts w:ascii="Arial" w:hAnsi="Arial" w:cs="Arial"/>
          <w:sz w:val="24"/>
          <w:szCs w:val="24"/>
        </w:rPr>
        <w:t>9- do-SWZ-</w:t>
      </w:r>
      <w:r w:rsidR="007A1F65" w:rsidRPr="00BE6584">
        <w:rPr>
          <w:rFonts w:ascii="Arial" w:hAnsi="Arial" w:cs="Arial"/>
          <w:sz w:val="24"/>
          <w:szCs w:val="24"/>
        </w:rPr>
        <w:t xml:space="preserve">  Wytyczne do prowadzenia szkoleń w zakresie przeciwdziałania przemocy w rodzinie na lata 2020-21</w:t>
      </w:r>
      <w:r w:rsidR="00A60705" w:rsidRPr="00BE658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7A1F65" w:rsidRPr="00BE6584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https://www.gov.pl/web/rodzina/wytyczne-do-prowadzenia-szkolen-w-zakresie-przeciwdzialania-przemocy-w-rodzinie</w:t>
        </w:r>
      </w:hyperlink>
    </w:p>
    <w:p w14:paraId="42FF2A12" w14:textId="00C56539" w:rsidR="00577649" w:rsidRPr="00BE6584" w:rsidRDefault="00A60705" w:rsidP="007A1F65">
      <w:pPr>
        <w:pStyle w:val="Akapitzlist"/>
        <w:autoSpaceDE w:val="0"/>
        <w:autoSpaceDN w:val="0"/>
        <w:ind w:left="1440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b/>
          <w:bCs/>
          <w:sz w:val="24"/>
          <w:szCs w:val="24"/>
        </w:rPr>
        <w:t>Ww. załączniki stanowią integralną część SWZ oraz przyszłej umowy</w:t>
      </w:r>
      <w:r w:rsidRPr="00BE6584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6E0B6C5B" w14:textId="0A2059A1" w:rsidR="00A60705" w:rsidRPr="00BE6584" w:rsidRDefault="00A60705" w:rsidP="00A6070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BE6584">
        <w:rPr>
          <w:rFonts w:ascii="Arial" w:hAnsi="Arial" w:cs="Arial"/>
          <w:bCs/>
          <w:sz w:val="24"/>
          <w:szCs w:val="24"/>
        </w:rPr>
        <w:t xml:space="preserve">Przedmiot zamówienia podzielony został na 5 niezależnych części=tematów=grup </w:t>
      </w:r>
      <w:r w:rsidRPr="00BE6584">
        <w:rPr>
          <w:rFonts w:ascii="Arial" w:hAnsi="Arial" w:cs="Arial"/>
          <w:bCs/>
          <w:sz w:val="24"/>
          <w:szCs w:val="24"/>
        </w:rPr>
        <w:br/>
        <w:t>a Wykonawcy mogą składać swoje oferty na nieograniczoną ilość części.</w:t>
      </w:r>
    </w:p>
    <w:p w14:paraId="4748D020" w14:textId="2C330B60" w:rsidR="00A60705" w:rsidRPr="00BE6584" w:rsidRDefault="00A60705" w:rsidP="00A6070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BE6584">
        <w:rPr>
          <w:rFonts w:ascii="Arial" w:hAnsi="Arial" w:cs="Arial"/>
          <w:bCs/>
          <w:sz w:val="24"/>
          <w:szCs w:val="24"/>
        </w:rPr>
        <w:t>Wykaz części = ilość tematów:</w:t>
      </w:r>
    </w:p>
    <w:p w14:paraId="3B8F46DC" w14:textId="415E46C6" w:rsidR="00A60705" w:rsidRPr="00BE6584" w:rsidRDefault="00A60705" w:rsidP="00A60705">
      <w:pPr>
        <w:pStyle w:val="Akapitzlist"/>
        <w:numPr>
          <w:ilvl w:val="0"/>
          <w:numId w:val="46"/>
        </w:numPr>
        <w:autoSpaceDE w:val="0"/>
        <w:autoSpaceDN w:val="0"/>
        <w:ind w:left="2127" w:hanging="1582"/>
        <w:jc w:val="both"/>
        <w:rPr>
          <w:rFonts w:ascii="Arial" w:hAnsi="Arial" w:cs="Arial"/>
          <w:sz w:val="24"/>
          <w:szCs w:val="24"/>
        </w:rPr>
      </w:pPr>
      <w:bookmarkStart w:id="12" w:name="_Hlk74688747"/>
      <w:r w:rsidRPr="00BE6584">
        <w:rPr>
          <w:rFonts w:ascii="Arial" w:hAnsi="Arial" w:cs="Arial"/>
          <w:sz w:val="24"/>
          <w:szCs w:val="24"/>
        </w:rPr>
        <w:t>Profilaktyka przemocy, zasady prowadzenia oddziaływań poprzedzających wystąpienie zjawiska przemocy</w:t>
      </w:r>
      <w:bookmarkEnd w:id="12"/>
      <w:r w:rsidR="00BE6584">
        <w:rPr>
          <w:rFonts w:ascii="Arial" w:hAnsi="Arial" w:cs="Arial"/>
          <w:sz w:val="24"/>
          <w:szCs w:val="24"/>
        </w:rPr>
        <w:t xml:space="preserve"> (jedna grupa)</w:t>
      </w:r>
      <w:r w:rsidRPr="00BE6584">
        <w:rPr>
          <w:rFonts w:ascii="Arial" w:hAnsi="Arial" w:cs="Arial"/>
          <w:sz w:val="24"/>
          <w:szCs w:val="24"/>
        </w:rPr>
        <w:t>;</w:t>
      </w:r>
    </w:p>
    <w:p w14:paraId="08DC11BA" w14:textId="1FB927F8" w:rsidR="00A60705" w:rsidRPr="00BE6584" w:rsidRDefault="00A60705" w:rsidP="000825B1">
      <w:pPr>
        <w:pStyle w:val="Akapitzlist"/>
        <w:numPr>
          <w:ilvl w:val="0"/>
          <w:numId w:val="46"/>
        </w:numPr>
        <w:autoSpaceDE w:val="0"/>
        <w:autoSpaceDN w:val="0"/>
        <w:ind w:left="2127" w:hanging="1582"/>
        <w:jc w:val="both"/>
        <w:rPr>
          <w:rFonts w:ascii="Arial" w:hAnsi="Arial" w:cs="Arial"/>
          <w:sz w:val="24"/>
          <w:szCs w:val="24"/>
        </w:rPr>
      </w:pPr>
      <w:bookmarkStart w:id="13" w:name="_Hlk74688830"/>
      <w:r w:rsidRPr="00BE6584">
        <w:rPr>
          <w:rFonts w:ascii="Arial" w:hAnsi="Arial" w:cs="Arial"/>
          <w:sz w:val="24"/>
          <w:szCs w:val="24"/>
        </w:rPr>
        <w:t xml:space="preserve">Zjawisko przemocy w rodzinie oraz sytuacja psychologiczna osób doznających tej przemocy, zachowania osób stosujących przemoc </w:t>
      </w:r>
      <w:r w:rsidRPr="00BE6584">
        <w:rPr>
          <w:rFonts w:ascii="Arial" w:hAnsi="Arial" w:cs="Arial"/>
          <w:sz w:val="24"/>
          <w:szCs w:val="24"/>
        </w:rPr>
        <w:br/>
        <w:t>w rodzinie i możliwości pomocy (2 grupy)</w:t>
      </w:r>
      <w:bookmarkEnd w:id="13"/>
      <w:r w:rsidRPr="00BE6584">
        <w:rPr>
          <w:rFonts w:ascii="Arial" w:hAnsi="Arial" w:cs="Arial"/>
          <w:sz w:val="24"/>
          <w:szCs w:val="24"/>
        </w:rPr>
        <w:t>;</w:t>
      </w:r>
    </w:p>
    <w:p w14:paraId="1B5630A1" w14:textId="2416911B" w:rsidR="00A60705" w:rsidRPr="00BE6584" w:rsidRDefault="00A60705" w:rsidP="00126D4E">
      <w:pPr>
        <w:pStyle w:val="Akapitzlist"/>
        <w:numPr>
          <w:ilvl w:val="0"/>
          <w:numId w:val="46"/>
        </w:numPr>
        <w:autoSpaceDE w:val="0"/>
        <w:autoSpaceDN w:val="0"/>
        <w:ind w:left="2127" w:hanging="1582"/>
        <w:jc w:val="both"/>
        <w:rPr>
          <w:rFonts w:ascii="Arial" w:hAnsi="Arial" w:cs="Arial"/>
          <w:sz w:val="24"/>
          <w:szCs w:val="24"/>
        </w:rPr>
      </w:pPr>
      <w:bookmarkStart w:id="14" w:name="_Hlk74688900"/>
      <w:r w:rsidRPr="00BE6584">
        <w:rPr>
          <w:rFonts w:ascii="Arial" w:hAnsi="Arial" w:cs="Arial"/>
          <w:sz w:val="24"/>
          <w:szCs w:val="24"/>
        </w:rPr>
        <w:t>Etapy pracy z osobami doznającymi przemocy w rodzinie i stosującymi przemoc w rodzinie (2 grupy);</w:t>
      </w:r>
    </w:p>
    <w:p w14:paraId="54945EF0" w14:textId="11428E17" w:rsidR="00A60705" w:rsidRPr="00BE6584" w:rsidRDefault="00A60705" w:rsidP="00A60705">
      <w:pPr>
        <w:pStyle w:val="Akapitzlist"/>
        <w:numPr>
          <w:ilvl w:val="0"/>
          <w:numId w:val="46"/>
        </w:numPr>
        <w:autoSpaceDE w:val="0"/>
        <w:autoSpaceDN w:val="0"/>
        <w:ind w:left="2127" w:hanging="1582"/>
        <w:jc w:val="both"/>
        <w:rPr>
          <w:rFonts w:ascii="Arial" w:hAnsi="Arial" w:cs="Arial"/>
          <w:sz w:val="24"/>
          <w:szCs w:val="24"/>
        </w:rPr>
      </w:pPr>
      <w:bookmarkStart w:id="15" w:name="_Hlk74688945"/>
      <w:bookmarkEnd w:id="14"/>
      <w:r w:rsidRPr="00BE6584">
        <w:rPr>
          <w:rFonts w:ascii="Arial" w:hAnsi="Arial" w:cs="Arial"/>
          <w:sz w:val="24"/>
          <w:szCs w:val="24"/>
        </w:rPr>
        <w:t>Przemoc wobec dziecka (2 grupy);</w:t>
      </w:r>
      <w:bookmarkEnd w:id="15"/>
    </w:p>
    <w:p w14:paraId="75836B01" w14:textId="1676D46E" w:rsidR="00A60705" w:rsidRPr="00BE6584" w:rsidRDefault="00A60705" w:rsidP="00A60705">
      <w:pPr>
        <w:pStyle w:val="Akapitzlist"/>
        <w:numPr>
          <w:ilvl w:val="0"/>
          <w:numId w:val="46"/>
        </w:numPr>
        <w:autoSpaceDE w:val="0"/>
        <w:autoSpaceDN w:val="0"/>
        <w:ind w:left="2127" w:hanging="1582"/>
        <w:jc w:val="both"/>
        <w:rPr>
          <w:rFonts w:ascii="Arial" w:hAnsi="Arial" w:cs="Arial"/>
          <w:sz w:val="24"/>
          <w:szCs w:val="24"/>
        </w:rPr>
      </w:pPr>
      <w:bookmarkStart w:id="16" w:name="_Hlk74688972"/>
      <w:r w:rsidRPr="00BE6584">
        <w:rPr>
          <w:rFonts w:ascii="Arial" w:hAnsi="Arial" w:cs="Arial"/>
          <w:sz w:val="24"/>
          <w:szCs w:val="24"/>
        </w:rPr>
        <w:t>Prawne aspekty przeciwdziałania przemocy</w:t>
      </w:r>
      <w:bookmarkEnd w:id="16"/>
      <w:r w:rsidR="00BE6584">
        <w:rPr>
          <w:rFonts w:ascii="Arial" w:hAnsi="Arial" w:cs="Arial"/>
          <w:sz w:val="24"/>
          <w:szCs w:val="24"/>
        </w:rPr>
        <w:t xml:space="preserve"> (jedna grupa)</w:t>
      </w:r>
      <w:r w:rsidRPr="00BE6584">
        <w:rPr>
          <w:rFonts w:ascii="Arial" w:hAnsi="Arial" w:cs="Arial"/>
          <w:sz w:val="24"/>
          <w:szCs w:val="24"/>
        </w:rPr>
        <w:t>.</w:t>
      </w:r>
    </w:p>
    <w:p w14:paraId="57CD1828" w14:textId="67657ABD" w:rsidR="003D0EFF" w:rsidRDefault="003D0EFF" w:rsidP="00577649">
      <w:pPr>
        <w:pStyle w:val="Akapitzlist"/>
        <w:autoSpaceDE w:val="0"/>
        <w:autoSpaceDN w:val="0"/>
        <w:jc w:val="both"/>
        <w:rPr>
          <w:rFonts w:ascii="Arial" w:eastAsia="Lucida Sans Unicode" w:hAnsi="Arial" w:cs="Arial"/>
          <w:b/>
          <w:bCs/>
          <w:iCs/>
          <w:sz w:val="24"/>
          <w:szCs w:val="24"/>
        </w:rPr>
      </w:pPr>
    </w:p>
    <w:p w14:paraId="40912155" w14:textId="1D3F1216" w:rsidR="00BE5FC1" w:rsidRPr="00577649" w:rsidRDefault="00BE5FC1" w:rsidP="00577649">
      <w:pPr>
        <w:pStyle w:val="Akapitzlist"/>
        <w:numPr>
          <w:ilvl w:val="0"/>
          <w:numId w:val="36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>
        <w:rPr>
          <w:rFonts w:ascii="Arial" w:hAnsi="Arial" w:cs="Arial"/>
          <w:sz w:val="24"/>
          <w:szCs w:val="24"/>
        </w:rPr>
        <w:t xml:space="preserve"> </w:t>
      </w:r>
      <w:r w:rsidR="00A60705">
        <w:rPr>
          <w:rFonts w:ascii="Arial" w:hAnsi="Arial" w:cs="Arial"/>
          <w:sz w:val="24"/>
          <w:szCs w:val="24"/>
        </w:rPr>
        <w:br/>
        <w:t>w każdej części</w:t>
      </w:r>
      <w:r w:rsidRPr="00577649">
        <w:rPr>
          <w:rFonts w:ascii="Arial" w:hAnsi="Arial" w:cs="Arial"/>
          <w:sz w:val="24"/>
          <w:szCs w:val="24"/>
        </w:rPr>
        <w:t>:</w:t>
      </w:r>
    </w:p>
    <w:p w14:paraId="1AB887A8" w14:textId="1A54CE49" w:rsidR="00BE5FC1" w:rsidRPr="00577649" w:rsidRDefault="00BE5FC1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77649">
        <w:rPr>
          <w:rFonts w:ascii="Arial" w:hAnsi="Arial" w:cs="Arial"/>
          <w:kern w:val="3"/>
        </w:rPr>
        <w:t>80000000-4 - Usługi edukacyjne i szkoleniowe</w:t>
      </w:r>
    </w:p>
    <w:p w14:paraId="34390057" w14:textId="77777777" w:rsidR="00BE5FC1" w:rsidRPr="00577649" w:rsidRDefault="00BE5FC1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77649">
        <w:rPr>
          <w:rFonts w:ascii="Arial" w:hAnsi="Arial" w:cs="Arial"/>
          <w:kern w:val="3"/>
        </w:rPr>
        <w:t>55110000-4 - Hotelarskie usługi noclegowe</w:t>
      </w:r>
    </w:p>
    <w:p w14:paraId="09CEC7F3" w14:textId="7059354A" w:rsidR="00BE5FC1" w:rsidRPr="00577649" w:rsidRDefault="008A7A22" w:rsidP="00577649">
      <w:pPr>
        <w:spacing w:line="276" w:lineRule="auto"/>
        <w:ind w:firstLine="709"/>
        <w:jc w:val="both"/>
        <w:rPr>
          <w:rFonts w:ascii="Arial" w:hAnsi="Arial" w:cs="Arial"/>
        </w:rPr>
      </w:pPr>
      <w:hyperlink r:id="rId14" w:history="1">
        <w:r w:rsidR="00BE5FC1" w:rsidRPr="00577649">
          <w:rPr>
            <w:rFonts w:ascii="Arial" w:hAnsi="Arial" w:cs="Arial"/>
          </w:rPr>
          <w:t>55300000-3</w:t>
        </w:r>
      </w:hyperlink>
      <w:r w:rsidR="00BE5FC1" w:rsidRPr="00577649">
        <w:rPr>
          <w:rFonts w:ascii="Arial" w:hAnsi="Arial" w:cs="Arial"/>
        </w:rPr>
        <w:t xml:space="preserve"> - Usługi restauracyjne i dotyczące podawania posiłków</w:t>
      </w:r>
    </w:p>
    <w:p w14:paraId="426D8BEE" w14:textId="77777777" w:rsidR="008B7946" w:rsidRPr="00577649" w:rsidRDefault="008B7946" w:rsidP="00577649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17" w:name="_Hlk67239608"/>
      <w:r w:rsidRPr="00577649">
        <w:rPr>
          <w:rFonts w:ascii="Arial" w:hAnsi="Arial" w:cs="Arial"/>
          <w:sz w:val="24"/>
        </w:rPr>
        <w:t>4.</w:t>
      </w:r>
      <w:r w:rsidR="008A4DC8" w:rsidRPr="00577649">
        <w:rPr>
          <w:rFonts w:ascii="Arial" w:hAnsi="Arial" w:cs="Arial"/>
          <w:sz w:val="24"/>
        </w:rPr>
        <w:tab/>
      </w:r>
      <w:r w:rsidRPr="00577649">
        <w:rPr>
          <w:rFonts w:ascii="Arial" w:hAnsi="Arial" w:cs="Arial"/>
          <w:sz w:val="24"/>
        </w:rPr>
        <w:t xml:space="preserve">TERMIN </w:t>
      </w:r>
      <w:r w:rsidR="008A4DC8" w:rsidRPr="00577649">
        <w:rPr>
          <w:rFonts w:ascii="Arial" w:hAnsi="Arial" w:cs="Arial"/>
          <w:sz w:val="24"/>
        </w:rPr>
        <w:t>WYKONANIA</w:t>
      </w:r>
      <w:r w:rsidRPr="00577649">
        <w:rPr>
          <w:rFonts w:ascii="Arial" w:hAnsi="Arial" w:cs="Arial"/>
          <w:sz w:val="24"/>
        </w:rPr>
        <w:t xml:space="preserve"> ZAMÓWIENIA:</w:t>
      </w:r>
    </w:p>
    <w:bookmarkEnd w:id="17"/>
    <w:p w14:paraId="6C58EDFD" w14:textId="77777777" w:rsidR="005C3694" w:rsidRPr="0057764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360FC415" w14:textId="0839B688" w:rsidR="005C3694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  <w:r w:rsidRPr="00577649">
        <w:rPr>
          <w:rFonts w:cs="Arial"/>
          <w:b/>
          <w:bCs/>
          <w:sz w:val="24"/>
          <w:szCs w:val="24"/>
        </w:rPr>
        <w:t>Termin wykonania zamówienia</w:t>
      </w:r>
      <w:r w:rsidR="00A60705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577649">
        <w:rPr>
          <w:rFonts w:cs="Arial"/>
          <w:b/>
          <w:bCs/>
          <w:sz w:val="24"/>
          <w:szCs w:val="24"/>
        </w:rPr>
        <w:t>:</w:t>
      </w:r>
      <w:r w:rsidRPr="00577649">
        <w:rPr>
          <w:rFonts w:cs="Arial"/>
          <w:bCs/>
          <w:sz w:val="24"/>
          <w:szCs w:val="24"/>
        </w:rPr>
        <w:t xml:space="preserve"> </w:t>
      </w:r>
      <w:r w:rsidRPr="00577649">
        <w:rPr>
          <w:rFonts w:cs="Arial"/>
          <w:sz w:val="24"/>
          <w:szCs w:val="24"/>
        </w:rPr>
        <w:t xml:space="preserve">do </w:t>
      </w:r>
      <w:r w:rsidR="00BE6584">
        <w:rPr>
          <w:rFonts w:cs="Arial"/>
          <w:sz w:val="24"/>
          <w:szCs w:val="24"/>
          <w:lang w:val="pl-PL"/>
        </w:rPr>
        <w:t>29</w:t>
      </w:r>
      <w:r w:rsidRPr="00577649">
        <w:rPr>
          <w:rFonts w:cs="Arial"/>
          <w:sz w:val="24"/>
          <w:szCs w:val="24"/>
        </w:rPr>
        <w:t>.</w:t>
      </w:r>
      <w:r w:rsidR="004E491A">
        <w:rPr>
          <w:rFonts w:cs="Arial"/>
          <w:sz w:val="24"/>
          <w:szCs w:val="24"/>
          <w:lang w:val="pl-PL"/>
        </w:rPr>
        <w:t>10</w:t>
      </w:r>
      <w:r w:rsidRPr="00577649">
        <w:rPr>
          <w:rFonts w:cs="Arial"/>
          <w:sz w:val="24"/>
          <w:szCs w:val="24"/>
        </w:rPr>
        <w:t>.2021 r.</w:t>
      </w:r>
    </w:p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557943">
      <w:pPr>
        <w:numPr>
          <w:ilvl w:val="2"/>
          <w:numId w:val="8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18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18"/>
    <w:p w14:paraId="0899BE40" w14:textId="77777777" w:rsidR="00AC4182" w:rsidRPr="00577649" w:rsidRDefault="00AC4182" w:rsidP="00577649">
      <w:pPr>
        <w:numPr>
          <w:ilvl w:val="2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4F6D045B" w14:textId="77777777" w:rsidR="008A4DC8" w:rsidRPr="00577649" w:rsidRDefault="008A4DC8" w:rsidP="00577649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577649" w:rsidRDefault="00487321" w:rsidP="00577649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77777777" w:rsidR="008A4DC8" w:rsidRPr="00577649" w:rsidRDefault="008A4DC8" w:rsidP="00577649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76C86B9C" w14:textId="77777777" w:rsidR="008A4DC8" w:rsidRPr="00577649" w:rsidRDefault="008A4DC8" w:rsidP="00577649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 w:rsidRPr="0057764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01D52774" w14:textId="77777777" w:rsidR="00487321" w:rsidRPr="00577649" w:rsidRDefault="008A4DC8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69573048" w14:textId="0AAA1E82" w:rsidR="00487321" w:rsidRPr="00577649" w:rsidRDefault="008A4DC8" w:rsidP="00577649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 w:rsidRPr="00577649">
        <w:rPr>
          <w:b/>
        </w:rPr>
        <w:t>sytuacji ekonomicznej lub finansowej</w:t>
      </w:r>
    </w:p>
    <w:p w14:paraId="2CB90905" w14:textId="77777777" w:rsidR="004B6FEE" w:rsidRPr="00577649" w:rsidRDefault="004B6FEE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59F6D9C4" w14:textId="1993307F" w:rsidR="00487321" w:rsidRPr="00577649" w:rsidRDefault="00487321" w:rsidP="00577649">
      <w:pPr>
        <w:pStyle w:val="Tekstpodstawowy31"/>
        <w:spacing w:line="276" w:lineRule="auto"/>
      </w:pPr>
      <w:r w:rsidRPr="00577649">
        <w:t>5.2.</w:t>
      </w:r>
      <w:r w:rsidR="008A4DC8" w:rsidRPr="00577649">
        <w:t>4</w:t>
      </w:r>
      <w:r w:rsidRPr="00577649">
        <w:tab/>
      </w:r>
      <w:r w:rsidR="008A4DC8" w:rsidRPr="00577649">
        <w:rPr>
          <w:b/>
        </w:rPr>
        <w:t>zdolności zawodowej</w:t>
      </w:r>
      <w:r w:rsidR="0001669F" w:rsidRPr="00577649">
        <w:t>:</w:t>
      </w:r>
    </w:p>
    <w:p w14:paraId="68A76364" w14:textId="5DD439C7" w:rsidR="004B6FEE" w:rsidRDefault="004B6FEE" w:rsidP="004E491A">
      <w:pPr>
        <w:widowControl w:val="0"/>
        <w:numPr>
          <w:ilvl w:val="0"/>
          <w:numId w:val="44"/>
        </w:numPr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b/>
          <w:lang w:eastAsia="ar-SA"/>
        </w:rPr>
      </w:pPr>
      <w:r w:rsidRPr="00577649">
        <w:rPr>
          <w:rFonts w:ascii="Arial" w:hAnsi="Arial" w:cs="Arial"/>
          <w:bCs/>
          <w:lang w:eastAsia="ar-SA"/>
        </w:rPr>
        <w:t>o udzielenie zamówienia</w:t>
      </w:r>
      <w:r w:rsidR="00BE6584">
        <w:rPr>
          <w:rFonts w:ascii="Arial" w:hAnsi="Arial" w:cs="Arial"/>
          <w:bCs/>
          <w:lang w:eastAsia="ar-SA"/>
        </w:rPr>
        <w:t>,</w:t>
      </w:r>
      <w:r w:rsidRPr="00577649">
        <w:rPr>
          <w:rFonts w:ascii="Arial" w:hAnsi="Arial" w:cs="Arial"/>
          <w:bCs/>
          <w:lang w:eastAsia="ar-SA"/>
        </w:rPr>
        <w:t xml:space="preserve"> </w:t>
      </w:r>
      <w:r w:rsidR="00A60705">
        <w:rPr>
          <w:rFonts w:ascii="Arial" w:hAnsi="Arial" w:cs="Arial"/>
          <w:bCs/>
          <w:lang w:eastAsia="ar-SA"/>
        </w:rPr>
        <w:t>w każdej części</w:t>
      </w:r>
      <w:r w:rsidR="00BE6584">
        <w:rPr>
          <w:rFonts w:ascii="Arial" w:hAnsi="Arial" w:cs="Arial"/>
          <w:bCs/>
          <w:lang w:eastAsia="ar-SA"/>
        </w:rPr>
        <w:t>,</w:t>
      </w:r>
      <w:r w:rsidR="00A60705">
        <w:rPr>
          <w:rFonts w:ascii="Arial" w:hAnsi="Arial" w:cs="Arial"/>
          <w:bCs/>
          <w:lang w:eastAsia="ar-SA"/>
        </w:rPr>
        <w:t xml:space="preserve"> </w:t>
      </w:r>
      <w:r w:rsidRPr="00577649">
        <w:rPr>
          <w:rFonts w:ascii="Arial" w:hAnsi="Arial" w:cs="Arial"/>
          <w:bCs/>
          <w:lang w:eastAsia="ar-SA"/>
        </w:rPr>
        <w:t>mogą ubiegać się Wykonawcy</w:t>
      </w:r>
      <w:r w:rsidR="00BE6584">
        <w:rPr>
          <w:rFonts w:ascii="Arial" w:hAnsi="Arial" w:cs="Arial"/>
          <w:bCs/>
          <w:lang w:eastAsia="ar-SA"/>
        </w:rPr>
        <w:t>,</w:t>
      </w:r>
      <w:r w:rsidRPr="00577649">
        <w:rPr>
          <w:rFonts w:ascii="Arial" w:hAnsi="Arial" w:cs="Arial"/>
          <w:b/>
          <w:lang w:eastAsia="ar-SA"/>
        </w:rPr>
        <w:t xml:space="preserve"> którzy będą dysponować potencjałem technicznym tj.: </w:t>
      </w:r>
      <w:bookmarkStart w:id="19" w:name="_Hlk74489739"/>
      <w:r w:rsidRPr="00577649">
        <w:rPr>
          <w:rFonts w:ascii="Arial" w:hAnsi="Arial" w:cs="Arial"/>
          <w:b/>
          <w:lang w:eastAsia="ar-SA"/>
        </w:rPr>
        <w:t>hotelem/obiektem</w:t>
      </w:r>
      <w:r w:rsidR="00D138FF">
        <w:rPr>
          <w:rFonts w:ascii="Arial" w:hAnsi="Arial" w:cs="Arial"/>
          <w:b/>
          <w:lang w:eastAsia="ar-SA"/>
        </w:rPr>
        <w:t>/ośrodkiem</w:t>
      </w:r>
      <w:r w:rsidRPr="00577649">
        <w:rPr>
          <w:rFonts w:ascii="Arial" w:hAnsi="Arial" w:cs="Arial"/>
          <w:b/>
          <w:lang w:eastAsia="ar-SA"/>
        </w:rPr>
        <w:t xml:space="preserve"> szkoleniowym </w:t>
      </w:r>
      <w:r w:rsidR="00D138FF">
        <w:rPr>
          <w:rFonts w:ascii="Arial" w:hAnsi="Arial" w:cs="Arial"/>
          <w:b/>
          <w:lang w:eastAsia="ar-SA"/>
        </w:rPr>
        <w:t xml:space="preserve">- </w:t>
      </w:r>
      <w:r w:rsidR="00D138FF" w:rsidRPr="00D138FF">
        <w:rPr>
          <w:rFonts w:ascii="Arial" w:hAnsi="Arial" w:cs="Arial"/>
          <w:b/>
          <w:lang w:eastAsia="ar-SA"/>
        </w:rPr>
        <w:t xml:space="preserve">odpowiadającym standardowi </w:t>
      </w:r>
      <w:r w:rsidR="00D138FF">
        <w:rPr>
          <w:rFonts w:ascii="Arial" w:hAnsi="Arial" w:cs="Arial"/>
          <w:b/>
          <w:lang w:eastAsia="ar-SA"/>
        </w:rPr>
        <w:t xml:space="preserve">hotelu </w:t>
      </w:r>
      <w:r w:rsidR="00D138FF" w:rsidRPr="00D138FF">
        <w:rPr>
          <w:rFonts w:ascii="Arial" w:hAnsi="Arial" w:cs="Arial"/>
          <w:b/>
          <w:lang w:eastAsia="ar-SA"/>
        </w:rPr>
        <w:t>min. ***</w:t>
      </w:r>
      <w:bookmarkEnd w:id="19"/>
      <w:r w:rsidR="00D138FF">
        <w:rPr>
          <w:rFonts w:ascii="Arial" w:hAnsi="Arial" w:cs="Arial"/>
          <w:b/>
          <w:lang w:eastAsia="ar-SA"/>
        </w:rPr>
        <w:t xml:space="preserve">, </w:t>
      </w:r>
      <w:r w:rsidRPr="00577649">
        <w:rPr>
          <w:rFonts w:ascii="Arial" w:hAnsi="Arial" w:cs="Arial"/>
          <w:b/>
          <w:lang w:eastAsia="ar-SA"/>
        </w:rPr>
        <w:t xml:space="preserve">znajdującym się na terenie województwa opolskiego </w:t>
      </w:r>
      <w:r w:rsidR="008F7B56">
        <w:rPr>
          <w:rFonts w:ascii="Arial" w:hAnsi="Arial" w:cs="Arial"/>
          <w:b/>
          <w:lang w:eastAsia="ar-SA"/>
        </w:rPr>
        <w:br/>
      </w:r>
      <w:r w:rsidRPr="00577649">
        <w:rPr>
          <w:rFonts w:ascii="Arial" w:hAnsi="Arial" w:cs="Arial"/>
          <w:b/>
          <w:lang w:eastAsia="ar-SA"/>
        </w:rPr>
        <w:t>w szczególności z zapewnieniem noclegów, wyżywienia wraz salą do przeprowadzenia zajęć edukacyjnych i z zapleczem gastronomicznym;</w:t>
      </w:r>
    </w:p>
    <w:p w14:paraId="53F9D524" w14:textId="12C52348" w:rsidR="004E491A" w:rsidRPr="004E491A" w:rsidRDefault="004B6FEE" w:rsidP="004E491A">
      <w:pPr>
        <w:widowControl w:val="0"/>
        <w:numPr>
          <w:ilvl w:val="0"/>
          <w:numId w:val="44"/>
        </w:numPr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b/>
          <w:lang w:eastAsia="ar-SA"/>
        </w:rPr>
      </w:pPr>
      <w:bookmarkStart w:id="20" w:name="_Hlk74742374"/>
      <w:r w:rsidRPr="004E491A">
        <w:rPr>
          <w:rFonts w:ascii="Arial" w:hAnsi="Arial" w:cs="Arial"/>
          <w:bCs/>
          <w:lang w:eastAsia="ar-SA"/>
        </w:rPr>
        <w:t>o udzielenie zamówienia</w:t>
      </w:r>
      <w:r w:rsidR="00BE6584">
        <w:rPr>
          <w:rFonts w:ascii="Arial" w:hAnsi="Arial" w:cs="Arial"/>
          <w:bCs/>
          <w:lang w:eastAsia="ar-SA"/>
        </w:rPr>
        <w:t xml:space="preserve"> </w:t>
      </w:r>
      <w:r w:rsidRPr="004E491A">
        <w:rPr>
          <w:rFonts w:ascii="Arial" w:hAnsi="Arial" w:cs="Arial"/>
          <w:bCs/>
          <w:lang w:eastAsia="ar-SA"/>
        </w:rPr>
        <w:t>mogą ubiegać się Wykonawcy</w:t>
      </w:r>
      <w:r w:rsidRPr="004E491A">
        <w:rPr>
          <w:rFonts w:ascii="Arial" w:hAnsi="Arial" w:cs="Arial"/>
          <w:b/>
          <w:bCs/>
          <w:lang w:eastAsia="ar-SA"/>
        </w:rPr>
        <w:t>, którzy na czas realizacji zamówienia będą dysponować</w:t>
      </w:r>
      <w:r w:rsidR="00A60705">
        <w:rPr>
          <w:rFonts w:ascii="Arial" w:hAnsi="Arial" w:cs="Arial"/>
          <w:b/>
          <w:bCs/>
          <w:lang w:eastAsia="ar-SA"/>
        </w:rPr>
        <w:t xml:space="preserve"> </w:t>
      </w:r>
      <w:r w:rsidR="00BE6584">
        <w:rPr>
          <w:rFonts w:ascii="Arial" w:hAnsi="Arial" w:cs="Arial"/>
          <w:b/>
          <w:bCs/>
          <w:lang w:eastAsia="ar-SA"/>
        </w:rPr>
        <w:t xml:space="preserve">w </w:t>
      </w:r>
      <w:r w:rsidR="00A60705">
        <w:rPr>
          <w:rFonts w:ascii="Arial" w:hAnsi="Arial" w:cs="Arial"/>
          <w:b/>
          <w:bCs/>
          <w:lang w:eastAsia="ar-SA"/>
        </w:rPr>
        <w:t>części</w:t>
      </w:r>
      <w:r w:rsidR="00BE6584">
        <w:rPr>
          <w:rFonts w:ascii="Arial" w:hAnsi="Arial" w:cs="Arial"/>
          <w:b/>
          <w:bCs/>
          <w:lang w:eastAsia="ar-SA"/>
        </w:rPr>
        <w:t xml:space="preserve"> 1, 2, 3, 4</w:t>
      </w:r>
      <w:r w:rsidRPr="004E491A">
        <w:rPr>
          <w:rFonts w:ascii="Arial" w:hAnsi="Arial" w:cs="Arial"/>
          <w:b/>
          <w:bCs/>
          <w:lang w:eastAsia="ar-SA"/>
        </w:rPr>
        <w:t>:</w:t>
      </w:r>
      <w:r w:rsidRPr="004E491A">
        <w:rPr>
          <w:rFonts w:ascii="Arial" w:hAnsi="Arial" w:cs="Arial"/>
          <w:bCs/>
          <w:lang w:eastAsia="ar-SA"/>
        </w:rPr>
        <w:t xml:space="preserve"> </w:t>
      </w:r>
      <w:r w:rsidR="004E491A" w:rsidRPr="004E491A">
        <w:rPr>
          <w:rFonts w:ascii="Arial" w:hAnsi="Arial" w:cs="Arial"/>
        </w:rPr>
        <w:t>min. 1 osobą</w:t>
      </w:r>
      <w:r w:rsidR="008F7B56">
        <w:rPr>
          <w:rFonts w:ascii="Arial" w:hAnsi="Arial" w:cs="Arial"/>
        </w:rPr>
        <w:t>/</w:t>
      </w:r>
      <w:r w:rsidR="004E491A" w:rsidRPr="004E491A">
        <w:rPr>
          <w:rFonts w:ascii="Arial" w:hAnsi="Arial" w:cs="Arial"/>
        </w:rPr>
        <w:t xml:space="preserve">trenerem </w:t>
      </w:r>
      <w:r w:rsidR="00BE6584">
        <w:rPr>
          <w:rFonts w:ascii="Arial" w:hAnsi="Arial" w:cs="Arial"/>
        </w:rPr>
        <w:br/>
        <w:t xml:space="preserve">w każdej części, </w:t>
      </w:r>
      <w:r w:rsidR="004E491A" w:rsidRPr="004E491A">
        <w:rPr>
          <w:rFonts w:ascii="Arial" w:hAnsi="Arial" w:cs="Arial"/>
        </w:rPr>
        <w:t>zdoln</w:t>
      </w:r>
      <w:r w:rsidR="00BE6584">
        <w:rPr>
          <w:rFonts w:ascii="Arial" w:hAnsi="Arial" w:cs="Arial"/>
        </w:rPr>
        <w:t>ą</w:t>
      </w:r>
      <w:r w:rsidR="004E491A" w:rsidRPr="004E491A">
        <w:rPr>
          <w:rFonts w:ascii="Arial" w:hAnsi="Arial" w:cs="Arial"/>
        </w:rPr>
        <w:t xml:space="preserve"> do wykonania zamówienia posiadającą</w:t>
      </w:r>
      <w:bookmarkEnd w:id="20"/>
      <w:r w:rsidR="00BE6584">
        <w:rPr>
          <w:rFonts w:ascii="Arial" w:hAnsi="Arial" w:cs="Arial"/>
        </w:rPr>
        <w:t>:</w:t>
      </w:r>
    </w:p>
    <w:p w14:paraId="3272AA09" w14:textId="77777777" w:rsidR="004E491A" w:rsidRPr="004E491A" w:rsidRDefault="004E491A" w:rsidP="004E491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21" w:name="_Hlk74742442"/>
      <w:r w:rsidRPr="004E491A">
        <w:rPr>
          <w:rFonts w:ascii="Arial" w:hAnsi="Arial" w:cs="Arial"/>
          <w:sz w:val="24"/>
          <w:szCs w:val="24"/>
        </w:rPr>
        <w:t>Ukończone studia wyższe na jednym z kierunków: prawo</w:t>
      </w:r>
      <w:bookmarkEnd w:id="21"/>
      <w:r w:rsidRPr="004E491A">
        <w:rPr>
          <w:rFonts w:ascii="Arial" w:hAnsi="Arial" w:cs="Arial"/>
          <w:sz w:val="24"/>
          <w:szCs w:val="24"/>
        </w:rPr>
        <w:t>, pedagogika, pedagogika socjalna, pedagogika opiekuńczo-wychowawcza, resocjalizacja, praca socjalna, psychologia, politologia, politologia i nauki społeczne, socjologia, polityka społeczna, nauki o rodzinie;</w:t>
      </w:r>
    </w:p>
    <w:p w14:paraId="73F1DA95" w14:textId="14D5D56B" w:rsidR="004E491A" w:rsidRPr="004E491A" w:rsidRDefault="004E491A" w:rsidP="004E491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E491A">
        <w:rPr>
          <w:rFonts w:ascii="Arial" w:hAnsi="Arial" w:cs="Arial"/>
          <w:sz w:val="24"/>
          <w:szCs w:val="24"/>
        </w:rPr>
        <w:t>w przypadku ukończenia studiów wyższych na innych kierunkach niż tych wymienionych w pkt. 1), dopuszczalne są kwalifikacje uzupełnione studiami podyplomowymi w zakresie psychologii, organizacji pomocy społecznej</w:t>
      </w:r>
      <w:r w:rsidRPr="004E491A">
        <w:rPr>
          <w:rFonts w:ascii="Arial" w:hAnsi="Arial" w:cs="Arial"/>
          <w:sz w:val="24"/>
          <w:szCs w:val="24"/>
        </w:rPr>
        <w:br/>
        <w:t xml:space="preserve">(w przypadku studiów podyplomowych z organizacji pomocy społecznej równorzędnie traktowane jest ukończenie szkolenia z zakresu specjalizacji </w:t>
      </w:r>
      <w:r>
        <w:rPr>
          <w:rFonts w:ascii="Arial" w:hAnsi="Arial" w:cs="Arial"/>
          <w:sz w:val="24"/>
          <w:szCs w:val="24"/>
        </w:rPr>
        <w:br/>
      </w:r>
      <w:r w:rsidRPr="004E491A">
        <w:rPr>
          <w:rFonts w:ascii="Arial" w:hAnsi="Arial" w:cs="Arial"/>
          <w:sz w:val="24"/>
          <w:szCs w:val="24"/>
        </w:rPr>
        <w:t xml:space="preserve">z organizacji pomocy społecznej), pedagogiki, pedagogiki opiekuńczo - </w:t>
      </w:r>
      <w:r w:rsidRPr="004E491A">
        <w:rPr>
          <w:rFonts w:ascii="Arial" w:hAnsi="Arial" w:cs="Arial"/>
          <w:sz w:val="24"/>
          <w:szCs w:val="24"/>
        </w:rPr>
        <w:lastRenderedPageBreak/>
        <w:t>wychowawczej, pedagogiki specjalnej lub resocjalizacji;</w:t>
      </w:r>
    </w:p>
    <w:p w14:paraId="205B72A1" w14:textId="1DD87A3A" w:rsidR="004E491A" w:rsidRPr="004E491A" w:rsidRDefault="004E491A" w:rsidP="004E491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22" w:name="_Hlk74687748"/>
      <w:r w:rsidRPr="004E491A">
        <w:rPr>
          <w:rFonts w:ascii="Arial" w:hAnsi="Arial" w:cs="Arial"/>
          <w:sz w:val="24"/>
          <w:szCs w:val="24"/>
        </w:rPr>
        <w:t xml:space="preserve">ukończone specjalistyczne szkolenia w wymiarze nie mniejszym niż 100 godzin dydaktycznych w zakresie przeciwdziałania przemocy w rodzinie </w:t>
      </w:r>
      <w:bookmarkEnd w:id="22"/>
      <w:r w:rsidRPr="004E491A">
        <w:rPr>
          <w:rFonts w:ascii="Arial" w:hAnsi="Arial" w:cs="Arial"/>
          <w:sz w:val="24"/>
          <w:szCs w:val="24"/>
        </w:rPr>
        <w:t>lub co najmniej</w:t>
      </w:r>
      <w:r>
        <w:rPr>
          <w:rFonts w:ascii="Arial" w:hAnsi="Arial" w:cs="Arial"/>
          <w:sz w:val="24"/>
          <w:szCs w:val="24"/>
        </w:rPr>
        <w:t xml:space="preserve"> </w:t>
      </w:r>
      <w:r w:rsidRPr="004E491A">
        <w:rPr>
          <w:rFonts w:ascii="Arial" w:hAnsi="Arial" w:cs="Arial"/>
          <w:sz w:val="24"/>
          <w:szCs w:val="24"/>
        </w:rPr>
        <w:t xml:space="preserve">5-letnie </w:t>
      </w:r>
      <w:bookmarkStart w:id="23" w:name="_Hlk74490120"/>
      <w:r w:rsidRPr="004E491A">
        <w:rPr>
          <w:rFonts w:ascii="Arial" w:hAnsi="Arial" w:cs="Arial"/>
          <w:sz w:val="24"/>
          <w:szCs w:val="24"/>
        </w:rPr>
        <w:t>doświadczenie w pracy w obszarze przeciwdziałania przemocy w rodzinie</w:t>
      </w:r>
      <w:bookmarkEnd w:id="23"/>
      <w:r w:rsidRPr="004E491A">
        <w:rPr>
          <w:rFonts w:ascii="Arial" w:hAnsi="Arial" w:cs="Arial"/>
          <w:sz w:val="24"/>
          <w:szCs w:val="24"/>
        </w:rPr>
        <w:t>.</w:t>
      </w:r>
    </w:p>
    <w:p w14:paraId="6F493E90" w14:textId="377D9293" w:rsidR="004E491A" w:rsidRPr="00D52C2A" w:rsidRDefault="00BE6584" w:rsidP="00BC219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D52C2A">
        <w:rPr>
          <w:rFonts w:ascii="Arial" w:hAnsi="Arial" w:cs="Arial"/>
          <w:bCs/>
          <w:sz w:val="24"/>
          <w:szCs w:val="24"/>
          <w:lang w:eastAsia="ar-SA"/>
        </w:rPr>
        <w:t>udzielenie zamówienia mogą ubiegać się Wykonawcy</w:t>
      </w:r>
      <w:r w:rsidRPr="00D52C2A">
        <w:rPr>
          <w:rFonts w:ascii="Arial" w:hAnsi="Arial" w:cs="Arial"/>
          <w:b/>
          <w:bCs/>
          <w:sz w:val="24"/>
          <w:szCs w:val="24"/>
          <w:lang w:eastAsia="ar-SA"/>
        </w:rPr>
        <w:t>, którzy na czas realizacji zamówienia będą dysponować w części 5:</w:t>
      </w:r>
      <w:r w:rsidRPr="00D52C2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D52C2A">
        <w:rPr>
          <w:rFonts w:ascii="Arial" w:hAnsi="Arial" w:cs="Arial"/>
          <w:sz w:val="24"/>
          <w:szCs w:val="24"/>
        </w:rPr>
        <w:t xml:space="preserve">min. 1 osobą/trenerem </w:t>
      </w:r>
      <w:r w:rsidRPr="00D52C2A">
        <w:rPr>
          <w:rFonts w:ascii="Arial" w:hAnsi="Arial" w:cs="Arial"/>
          <w:sz w:val="24"/>
          <w:szCs w:val="24"/>
        </w:rPr>
        <w:br/>
        <w:t xml:space="preserve">zdolną do wykonania zamówienia posiadającą </w:t>
      </w:r>
      <w:bookmarkStart w:id="24" w:name="_Hlk74687895"/>
      <w:r w:rsidR="00D52C2A" w:rsidRPr="00D52C2A">
        <w:rPr>
          <w:rFonts w:ascii="Arial" w:hAnsi="Arial" w:cs="Arial"/>
          <w:sz w:val="24"/>
          <w:szCs w:val="24"/>
        </w:rPr>
        <w:t xml:space="preserve">ukończone studia wyższe na kierunku prawo </w:t>
      </w:r>
      <w:r w:rsidR="00D52C2A">
        <w:rPr>
          <w:rFonts w:ascii="Arial" w:hAnsi="Arial" w:cs="Arial"/>
          <w:sz w:val="24"/>
          <w:szCs w:val="24"/>
        </w:rPr>
        <w:t xml:space="preserve">i posiadającą </w:t>
      </w:r>
      <w:r w:rsidR="004E491A" w:rsidRPr="00D52C2A">
        <w:rPr>
          <w:rFonts w:ascii="Arial" w:hAnsi="Arial" w:cs="Arial"/>
          <w:sz w:val="24"/>
          <w:szCs w:val="24"/>
        </w:rPr>
        <w:t xml:space="preserve">co najmniej 2-letnie doświadczenie </w:t>
      </w:r>
      <w:bookmarkStart w:id="25" w:name="_Hlk74742822"/>
      <w:r w:rsidR="004E491A" w:rsidRPr="00D52C2A">
        <w:rPr>
          <w:rFonts w:ascii="Arial" w:hAnsi="Arial" w:cs="Arial"/>
          <w:sz w:val="24"/>
          <w:szCs w:val="24"/>
        </w:rPr>
        <w:t xml:space="preserve">w pracy </w:t>
      </w:r>
      <w:r w:rsidR="00D52C2A">
        <w:rPr>
          <w:rFonts w:ascii="Arial" w:hAnsi="Arial" w:cs="Arial"/>
          <w:sz w:val="24"/>
          <w:szCs w:val="24"/>
        </w:rPr>
        <w:br/>
      </w:r>
      <w:r w:rsidR="004E491A" w:rsidRPr="00D52C2A">
        <w:rPr>
          <w:rFonts w:ascii="Arial" w:hAnsi="Arial" w:cs="Arial"/>
          <w:sz w:val="24"/>
          <w:szCs w:val="24"/>
        </w:rPr>
        <w:t>w obszarze przeciwdziałania przemocy w rodzinie w zakresie udzielania pomocy prawnej</w:t>
      </w:r>
      <w:bookmarkEnd w:id="24"/>
      <w:bookmarkEnd w:id="25"/>
      <w:r w:rsidR="004E491A" w:rsidRPr="00D52C2A">
        <w:rPr>
          <w:rFonts w:ascii="Arial" w:hAnsi="Arial" w:cs="Arial"/>
          <w:sz w:val="24"/>
          <w:szCs w:val="24"/>
        </w:rPr>
        <w:t>.</w:t>
      </w:r>
    </w:p>
    <w:p w14:paraId="4024775C" w14:textId="67F1FD5E" w:rsidR="00914B0C" w:rsidRPr="004E491A" w:rsidRDefault="00914B0C" w:rsidP="004E491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4E491A">
        <w:rPr>
          <w:rFonts w:ascii="Arial" w:hAnsi="Arial" w:cs="Arial"/>
        </w:rPr>
        <w:t>5.3</w:t>
      </w:r>
      <w:r w:rsidRPr="004E491A">
        <w:rPr>
          <w:rFonts w:ascii="Arial" w:hAnsi="Arial" w:cs="Arial"/>
        </w:rPr>
        <w:tab/>
        <w:t xml:space="preserve">Korzystanie przez Wykonawcę ze zdolności </w:t>
      </w:r>
      <w:r w:rsidR="00AC4182" w:rsidRPr="004E491A">
        <w:rPr>
          <w:rFonts w:ascii="Arial" w:hAnsi="Arial" w:cs="Arial"/>
        </w:rPr>
        <w:t>zawodowej</w:t>
      </w:r>
      <w:r w:rsidRPr="004E491A">
        <w:rPr>
          <w:rFonts w:ascii="Arial" w:hAnsi="Arial" w:cs="Arial"/>
        </w:rPr>
        <w:t xml:space="preserve"> innych podmiotów</w:t>
      </w:r>
      <w:r w:rsidR="002B0B7E" w:rsidRPr="004E491A">
        <w:rPr>
          <w:rFonts w:ascii="Arial" w:hAnsi="Arial" w:cs="Arial"/>
        </w:rPr>
        <w:t>:</w:t>
      </w:r>
    </w:p>
    <w:p w14:paraId="5203D186" w14:textId="173074E2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4E491A">
        <w:t>5.3.1</w:t>
      </w:r>
      <w:r w:rsidRPr="004E491A">
        <w:tab/>
        <w:t>Wykonawca może polegać na zdolnościach zawodowych</w:t>
      </w:r>
      <w:r w:rsidR="002B0B7E" w:rsidRPr="004E491A">
        <w:t xml:space="preserve"> </w:t>
      </w:r>
      <w:r w:rsidRPr="004E491A">
        <w:t>innych podmiotów, niezależnie od charakteru prawnego łączących go z nim stosunków prawnych</w:t>
      </w:r>
      <w:r w:rsidRPr="00577649">
        <w:t>.</w:t>
      </w:r>
    </w:p>
    <w:p w14:paraId="7789D7FE" w14:textId="3900C6D0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5.3.2</w:t>
      </w:r>
      <w:r w:rsidRPr="00577649">
        <w:tab/>
      </w:r>
      <w:r w:rsidR="00AC4182" w:rsidRPr="00577649">
        <w:t xml:space="preserve">Wykonawca, który polega na zdolnościach podmiotów udostępniających zasoby, składa, wraz z ofertą, </w:t>
      </w:r>
      <w:bookmarkStart w:id="26" w:name="_Hlk71548631"/>
      <w:r w:rsidR="00AC4182" w:rsidRPr="00577649">
        <w:t xml:space="preserve">zobowiązanie podmiotu udostępniającego zasoby do oddania mu do dyspozycji niezbędnych zasobów na potrzeby realizacji zamówienia </w:t>
      </w:r>
      <w:r w:rsidR="009006C9" w:rsidRPr="00577649">
        <w:t xml:space="preserve">(wzór zobowiązania stanowi załącznik nr 3 do SWZ) </w:t>
      </w:r>
      <w:r w:rsidR="00AC4182" w:rsidRPr="00577649">
        <w:t>lub inny podmiotowy środek dowodowy potwierdzający, że wykonawca realizując zamówienie, będzie dysponował niezbędnymi zasobami tych podmiotów</w:t>
      </w:r>
      <w:bookmarkEnd w:id="26"/>
      <w:r w:rsidR="009006C9" w:rsidRPr="00577649">
        <w:t>.</w:t>
      </w:r>
    </w:p>
    <w:p w14:paraId="7E303510" w14:textId="019B4706" w:rsidR="009006C9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5.3.3</w:t>
      </w:r>
      <w:r w:rsidRPr="00577649">
        <w:tab/>
      </w:r>
      <w:r w:rsidR="009006C9" w:rsidRPr="00577649">
        <w:t>Zamawiający oceni, czy udostępniane wykonawcy przez podmioty udostępniające zasoby zdolności zawodowe i/lub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1A70A884" w14:textId="65FA14F7" w:rsidR="009006C9" w:rsidRPr="00577649" w:rsidRDefault="00914B0C" w:rsidP="00577649">
      <w:pPr>
        <w:pStyle w:val="Tekstpodstawowy31"/>
        <w:spacing w:line="276" w:lineRule="auto"/>
        <w:ind w:left="709" w:hanging="709"/>
      </w:pPr>
      <w:bookmarkStart w:id="27" w:name="_Hlk67221250"/>
      <w:r w:rsidRPr="00577649">
        <w:t>5.3.</w:t>
      </w:r>
      <w:bookmarkEnd w:id="27"/>
      <w:r w:rsidR="009006C9" w:rsidRPr="00577649">
        <w:t>4</w:t>
      </w:r>
      <w:r w:rsidRPr="00577649">
        <w:tab/>
      </w:r>
      <w:r w:rsidR="009006C9" w:rsidRPr="00577649">
        <w:t xml:space="preserve">Podmiot, który zobowiązał się do udostępnienia zasobów, odpowiada solidarnie </w:t>
      </w:r>
      <w:r w:rsidR="00E71B3B" w:rsidRPr="00577649">
        <w:br/>
      </w:r>
      <w:r w:rsidR="009006C9" w:rsidRPr="0057764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6EFD939C" w14:textId="676CF5A8" w:rsidR="00914B0C" w:rsidRPr="00577649" w:rsidRDefault="009006C9" w:rsidP="00577649">
      <w:pPr>
        <w:pStyle w:val="Tekstpodstawowy31"/>
        <w:spacing w:line="276" w:lineRule="auto"/>
        <w:ind w:left="709" w:hanging="709"/>
      </w:pPr>
      <w:r w:rsidRPr="00577649">
        <w:t>5.3.5</w:t>
      </w:r>
      <w:r w:rsidRPr="00577649">
        <w:tab/>
        <w:t>Jeżeli zdolności zawodowe, sytuacja finansowa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1114C8B4" w14:textId="77777777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5.3.6</w:t>
      </w:r>
      <w:r w:rsidRPr="00577649">
        <w:tab/>
      </w:r>
      <w:r w:rsidR="009006C9" w:rsidRPr="00577649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577649">
        <w:t>.</w:t>
      </w:r>
    </w:p>
    <w:p w14:paraId="08A698C4" w14:textId="77777777" w:rsidR="00E71B3B" w:rsidRPr="00577649" w:rsidRDefault="00E71B3B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577649" w:rsidRDefault="0071340D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 xml:space="preserve">Do oferty Wykonawca zobowiązany jest dołączyć aktualne na dzień składania ofert oświadczenie </w:t>
      </w:r>
      <w:bookmarkStart w:id="28" w:name="_Hlk67224958"/>
      <w:r w:rsidRPr="00577649">
        <w:rPr>
          <w:rFonts w:ascii="Arial" w:hAnsi="Arial" w:cs="Arial"/>
        </w:rPr>
        <w:t xml:space="preserve">o spełnianiu warunków udziału w postępowaniu </w:t>
      </w:r>
      <w:bookmarkEnd w:id="28"/>
      <w:r w:rsidRPr="00577649">
        <w:rPr>
          <w:rFonts w:ascii="Arial" w:hAnsi="Arial" w:cs="Arial"/>
        </w:rPr>
        <w:t xml:space="preserve">oraz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14B5FC01" w:rsidR="0071340D" w:rsidRPr="00577649" w:rsidRDefault="0071340D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373A88C2" w:rsidR="009868CA" w:rsidRPr="00577649" w:rsidRDefault="009868CA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2A28A13F" w14:textId="77777777" w:rsidR="0071340D" w:rsidRPr="00577649" w:rsidRDefault="0071340D" w:rsidP="00577649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3BEB1FE" w14:textId="772AD4B5" w:rsidR="0071340D" w:rsidRPr="00577649" w:rsidRDefault="0071340D" w:rsidP="00577649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 xml:space="preserve">Wykonawca, którego oferta </w:t>
      </w:r>
      <w:r w:rsidR="000F5884" w:rsidRPr="00577649">
        <w:rPr>
          <w:rFonts w:ascii="Arial" w:hAnsi="Arial" w:cs="Arial"/>
          <w:b/>
          <w:bCs/>
        </w:rPr>
        <w:t>zostanie</w:t>
      </w:r>
      <w:r w:rsidRPr="00577649">
        <w:rPr>
          <w:rFonts w:ascii="Arial" w:hAnsi="Arial" w:cs="Arial"/>
          <w:b/>
          <w:bCs/>
        </w:rPr>
        <w:t xml:space="preserve"> najwyżej oceniona</w:t>
      </w:r>
      <w:r w:rsidR="00A60705">
        <w:rPr>
          <w:rFonts w:ascii="Arial" w:hAnsi="Arial" w:cs="Arial"/>
          <w:b/>
          <w:bCs/>
        </w:rPr>
        <w:t xml:space="preserve"> odpowiednio do części</w:t>
      </w:r>
      <w:r w:rsidRPr="00577649">
        <w:rPr>
          <w:rFonts w:ascii="Arial" w:hAnsi="Arial" w:cs="Arial"/>
          <w:b/>
          <w:bCs/>
        </w:rPr>
        <w:t>:</w:t>
      </w:r>
    </w:p>
    <w:p w14:paraId="75BF61BE" w14:textId="77777777" w:rsidR="007D1228" w:rsidRPr="00577649" w:rsidRDefault="00767F45" w:rsidP="00577649">
      <w:pPr>
        <w:numPr>
          <w:ilvl w:val="1"/>
          <w:numId w:val="9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  <w:b/>
          <w:bCs/>
        </w:rPr>
        <w:t>Zamawiający w</w:t>
      </w:r>
      <w:r w:rsidR="0071340D" w:rsidRPr="00577649">
        <w:rPr>
          <w:rFonts w:ascii="Arial" w:hAnsi="Arial" w:cs="Arial"/>
          <w:b/>
          <w:bCs/>
        </w:rPr>
        <w:t>ezwie</w:t>
      </w:r>
      <w:r w:rsidRPr="00577649">
        <w:rPr>
          <w:rFonts w:ascii="Arial" w:hAnsi="Arial" w:cs="Arial"/>
          <w:b/>
          <w:bCs/>
        </w:rPr>
        <w:t xml:space="preserve"> wykonawcę, którego oferta zosta</w:t>
      </w:r>
      <w:r w:rsidR="0071340D" w:rsidRPr="00577649">
        <w:rPr>
          <w:rFonts w:ascii="Arial" w:hAnsi="Arial" w:cs="Arial"/>
          <w:b/>
          <w:bCs/>
        </w:rPr>
        <w:t>nie</w:t>
      </w:r>
      <w:r w:rsidRPr="00577649">
        <w:rPr>
          <w:rFonts w:ascii="Arial" w:hAnsi="Arial" w:cs="Arial"/>
          <w:b/>
          <w:bCs/>
        </w:rPr>
        <w:t xml:space="preserve"> najwyżej oceniona, do złożenia w wyznaczonym terminie, nie krótszym niż 5 dni od dnia wezwania, podmiotowych środków </w:t>
      </w:r>
      <w:r w:rsidR="0071340D" w:rsidRPr="00577649">
        <w:rPr>
          <w:rFonts w:ascii="Arial" w:hAnsi="Arial" w:cs="Arial"/>
          <w:b/>
          <w:bCs/>
        </w:rPr>
        <w:t xml:space="preserve">dowodowych tj.: </w:t>
      </w:r>
    </w:p>
    <w:p w14:paraId="4A15BB9F" w14:textId="77777777" w:rsidR="00B8579F" w:rsidRPr="00577649" w:rsidRDefault="00B8579F" w:rsidP="00577649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3ECB9782" w14:textId="77777777" w:rsidR="007D1228" w:rsidRPr="00577649" w:rsidRDefault="006A6977" w:rsidP="00577649">
      <w:pPr>
        <w:autoSpaceDE w:val="0"/>
        <w:spacing w:line="276" w:lineRule="auto"/>
        <w:ind w:left="4"/>
        <w:jc w:val="both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 xml:space="preserve">w celu potwierdzenia </w:t>
      </w:r>
      <w:r w:rsidRPr="00577649">
        <w:rPr>
          <w:rFonts w:ascii="Arial" w:hAnsi="Arial" w:cs="Arial"/>
          <w:b/>
          <w:bCs/>
        </w:rPr>
        <w:t>spełniania warunków udziału w postępowaniu:</w:t>
      </w:r>
    </w:p>
    <w:p w14:paraId="23801A6A" w14:textId="0987542C" w:rsidR="0000545D" w:rsidRPr="00577649" w:rsidRDefault="007D1228" w:rsidP="00577649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  <w:r w:rsidRPr="00577649">
        <w:rPr>
          <w:rFonts w:ascii="Arial" w:hAnsi="Arial" w:cs="Arial"/>
          <w:lang w:eastAsia="ar-SA"/>
        </w:rPr>
        <w:t>6.</w:t>
      </w:r>
      <w:r w:rsidR="00D138FF">
        <w:rPr>
          <w:rFonts w:ascii="Arial" w:hAnsi="Arial" w:cs="Arial"/>
          <w:lang w:eastAsia="ar-SA"/>
        </w:rPr>
        <w:t>4</w:t>
      </w:r>
      <w:r w:rsidR="006A6977" w:rsidRPr="00577649">
        <w:rPr>
          <w:rFonts w:ascii="Arial" w:hAnsi="Arial" w:cs="Arial"/>
          <w:lang w:eastAsia="ar-SA"/>
        </w:rPr>
        <w:t>.1</w:t>
      </w:r>
      <w:r w:rsidRPr="00577649">
        <w:rPr>
          <w:rFonts w:ascii="Arial" w:hAnsi="Arial" w:cs="Arial"/>
          <w:lang w:eastAsia="ar-SA"/>
        </w:rPr>
        <w:tab/>
      </w:r>
      <w:r w:rsidR="002B0B7E" w:rsidRPr="00577649">
        <w:rPr>
          <w:rFonts w:ascii="Arial" w:hAnsi="Arial" w:cs="Arial"/>
          <w:lang w:eastAsia="ar-SA"/>
        </w:rPr>
        <w:t xml:space="preserve">wykaz narzędzi, wyposażenia zakładu lub urządzeń technicznych dostępnych wykonawcy w celu wykonania zamówienia publicznego wraz z informacją </w:t>
      </w:r>
      <w:r w:rsidR="009868CA" w:rsidRPr="00577649">
        <w:rPr>
          <w:rFonts w:ascii="Arial" w:hAnsi="Arial" w:cs="Arial"/>
          <w:lang w:eastAsia="ar-SA"/>
        </w:rPr>
        <w:br/>
      </w:r>
      <w:r w:rsidR="002B0B7E" w:rsidRPr="00577649">
        <w:rPr>
          <w:rFonts w:ascii="Arial" w:hAnsi="Arial" w:cs="Arial"/>
          <w:lang w:eastAsia="ar-SA"/>
        </w:rPr>
        <w:t xml:space="preserve">o podstawie do dysponowania tymi zasobami </w:t>
      </w:r>
      <w:r w:rsidR="002B0B7E" w:rsidRPr="00577649">
        <w:rPr>
          <w:rFonts w:ascii="Arial" w:hAnsi="Arial" w:cs="Arial"/>
        </w:rPr>
        <w:t xml:space="preserve">(wzór w zał. nr </w:t>
      </w:r>
      <w:r w:rsidR="009868CA" w:rsidRPr="00577649">
        <w:rPr>
          <w:rFonts w:ascii="Arial" w:hAnsi="Arial" w:cs="Arial"/>
        </w:rPr>
        <w:t>4</w:t>
      </w:r>
      <w:r w:rsidR="002B0B7E" w:rsidRPr="00577649">
        <w:rPr>
          <w:rFonts w:ascii="Arial" w:hAnsi="Arial" w:cs="Arial"/>
        </w:rPr>
        <w:t xml:space="preserve"> do SWZ)</w:t>
      </w:r>
    </w:p>
    <w:p w14:paraId="0482133A" w14:textId="3089747A" w:rsidR="007D1228" w:rsidRPr="00577649" w:rsidRDefault="007D1228" w:rsidP="00577649">
      <w:pPr>
        <w:suppressAutoHyphens/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ar-SA"/>
        </w:rPr>
        <w:t>6.</w:t>
      </w:r>
      <w:r w:rsidR="00D138FF">
        <w:rPr>
          <w:rFonts w:ascii="Arial" w:hAnsi="Arial" w:cs="Arial"/>
          <w:lang w:eastAsia="ar-SA"/>
        </w:rPr>
        <w:t>4</w:t>
      </w:r>
      <w:r w:rsidRPr="00577649">
        <w:rPr>
          <w:rFonts w:ascii="Arial" w:hAnsi="Arial" w:cs="Arial"/>
          <w:lang w:eastAsia="ar-SA"/>
        </w:rPr>
        <w:t>.</w:t>
      </w:r>
      <w:r w:rsidR="006A6977" w:rsidRPr="00577649">
        <w:rPr>
          <w:rFonts w:ascii="Arial" w:hAnsi="Arial" w:cs="Arial"/>
          <w:lang w:eastAsia="ar-SA"/>
        </w:rPr>
        <w:t>2</w:t>
      </w:r>
      <w:r w:rsidRPr="00577649">
        <w:rPr>
          <w:rFonts w:ascii="Arial" w:hAnsi="Arial" w:cs="Arial"/>
          <w:b/>
          <w:lang w:eastAsia="ar-SA"/>
        </w:rPr>
        <w:tab/>
      </w:r>
      <w:r w:rsidR="006A6977" w:rsidRPr="00577649">
        <w:rPr>
          <w:rFonts w:ascii="Arial" w:hAnsi="Arial" w:cs="Arial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</w:t>
      </w:r>
      <w:r w:rsidR="00A60705">
        <w:rPr>
          <w:rFonts w:ascii="Arial" w:hAnsi="Arial" w:cs="Arial"/>
        </w:rPr>
        <w:br/>
      </w:r>
      <w:r w:rsidR="006A6977" w:rsidRPr="00577649">
        <w:rPr>
          <w:rFonts w:ascii="Arial" w:hAnsi="Arial" w:cs="Arial"/>
        </w:rPr>
        <w:t>o podstawie do dysponowania tymi osobami</w:t>
      </w:r>
      <w:r w:rsidR="000F5884" w:rsidRPr="00577649">
        <w:rPr>
          <w:rFonts w:ascii="Arial" w:hAnsi="Arial" w:cs="Arial"/>
        </w:rPr>
        <w:t xml:space="preserve"> </w:t>
      </w:r>
      <w:bookmarkStart w:id="29" w:name="_Hlk71548348"/>
      <w:r w:rsidR="000F5884" w:rsidRPr="00577649">
        <w:rPr>
          <w:rFonts w:ascii="Arial" w:hAnsi="Arial" w:cs="Arial"/>
        </w:rPr>
        <w:t xml:space="preserve">(wzór w zał. nr </w:t>
      </w:r>
      <w:r w:rsidR="009868CA" w:rsidRPr="00577649">
        <w:rPr>
          <w:rFonts w:ascii="Arial" w:hAnsi="Arial" w:cs="Arial"/>
        </w:rPr>
        <w:t>5</w:t>
      </w:r>
      <w:r w:rsidR="000F5884" w:rsidRPr="00577649">
        <w:rPr>
          <w:rFonts w:ascii="Arial" w:hAnsi="Arial" w:cs="Arial"/>
        </w:rPr>
        <w:t xml:space="preserve"> do SWZ)</w:t>
      </w:r>
      <w:bookmarkEnd w:id="29"/>
      <w:r w:rsidR="0010289D" w:rsidRPr="00577649">
        <w:rPr>
          <w:rFonts w:ascii="Arial" w:hAnsi="Arial" w:cs="Arial"/>
        </w:rPr>
        <w:t>.</w:t>
      </w:r>
    </w:p>
    <w:p w14:paraId="0D284CD3" w14:textId="77777777" w:rsidR="007D1228" w:rsidRPr="00577649" w:rsidRDefault="007D1228" w:rsidP="00577649">
      <w:pPr>
        <w:suppressAutoHyphens/>
        <w:spacing w:line="276" w:lineRule="auto"/>
        <w:jc w:val="both"/>
        <w:rPr>
          <w:rFonts w:ascii="Arial" w:hAnsi="Arial" w:cs="Arial"/>
          <w:iCs/>
          <w:lang w:eastAsia="ar-SA"/>
        </w:rPr>
      </w:pPr>
    </w:p>
    <w:p w14:paraId="5E17E955" w14:textId="77777777" w:rsidR="007D1228" w:rsidRPr="00577649" w:rsidRDefault="006A6977" w:rsidP="00577649">
      <w:pPr>
        <w:autoSpaceDE w:val="0"/>
        <w:spacing w:line="276" w:lineRule="auto"/>
        <w:ind w:firstLine="4"/>
        <w:jc w:val="both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 xml:space="preserve">w celu potwierdzenia </w:t>
      </w:r>
      <w:r w:rsidRPr="00577649">
        <w:rPr>
          <w:rFonts w:ascii="Arial" w:hAnsi="Arial" w:cs="Arial"/>
          <w:b/>
          <w:bCs/>
        </w:rPr>
        <w:t>brak</w:t>
      </w:r>
      <w:r w:rsidR="00402D16" w:rsidRPr="00577649">
        <w:rPr>
          <w:rFonts w:ascii="Arial" w:hAnsi="Arial" w:cs="Arial"/>
          <w:b/>
          <w:bCs/>
        </w:rPr>
        <w:t>u</w:t>
      </w:r>
      <w:r w:rsidRPr="00577649">
        <w:rPr>
          <w:rFonts w:ascii="Arial" w:hAnsi="Arial" w:cs="Arial"/>
          <w:b/>
          <w:bCs/>
        </w:rPr>
        <w:t xml:space="preserve"> podstaw do wykluczenia z postępowania</w:t>
      </w:r>
      <w:r w:rsidR="00402D16" w:rsidRPr="00577649">
        <w:rPr>
          <w:rFonts w:ascii="Arial" w:hAnsi="Arial" w:cs="Arial"/>
          <w:b/>
          <w:bCs/>
        </w:rPr>
        <w:t>:</w:t>
      </w:r>
    </w:p>
    <w:p w14:paraId="565F41F0" w14:textId="021A12D3" w:rsidR="00962961" w:rsidRPr="00577649" w:rsidRDefault="007D122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  <w:color w:val="000000"/>
          <w:lang w:eastAsia="ar-SA"/>
        </w:rPr>
        <w:t>6.</w:t>
      </w:r>
      <w:r w:rsidR="00D138FF">
        <w:rPr>
          <w:rFonts w:ascii="Arial" w:hAnsi="Arial" w:cs="Arial"/>
          <w:color w:val="000000"/>
          <w:lang w:eastAsia="ar-SA"/>
        </w:rPr>
        <w:t>4</w:t>
      </w:r>
      <w:r w:rsidRPr="00577649">
        <w:rPr>
          <w:rFonts w:ascii="Arial" w:hAnsi="Arial" w:cs="Arial"/>
          <w:color w:val="000000"/>
          <w:lang w:eastAsia="ar-SA"/>
        </w:rPr>
        <w:t>.</w:t>
      </w:r>
      <w:r w:rsidR="006A6977" w:rsidRPr="00577649">
        <w:rPr>
          <w:rFonts w:ascii="Arial" w:hAnsi="Arial" w:cs="Arial"/>
          <w:color w:val="000000"/>
          <w:lang w:eastAsia="ar-SA"/>
        </w:rPr>
        <w:t>3</w:t>
      </w:r>
      <w:r w:rsidRPr="00577649">
        <w:rPr>
          <w:rFonts w:ascii="Arial" w:hAnsi="Arial" w:cs="Arial"/>
          <w:color w:val="000000"/>
          <w:lang w:eastAsia="ar-SA"/>
        </w:rPr>
        <w:tab/>
      </w:r>
      <w:bookmarkStart w:id="30" w:name="_Hlk67239395"/>
      <w:r w:rsidR="00962961" w:rsidRPr="00577649">
        <w:rPr>
          <w:rFonts w:ascii="Arial" w:hAnsi="Arial" w:cs="Arial"/>
        </w:rPr>
        <w:t>oświadczenia wykonawcy o aktualności informacji zawartych w oświadczeniu</w:t>
      </w:r>
      <w:bookmarkEnd w:id="30"/>
      <w:r w:rsidR="00962961" w:rsidRPr="00577649">
        <w:rPr>
          <w:rFonts w:ascii="Arial" w:hAnsi="Arial" w:cs="Arial"/>
        </w:rPr>
        <w:t xml:space="preserve">, </w:t>
      </w:r>
      <w:r w:rsidR="00F03464" w:rsidRPr="00577649">
        <w:rPr>
          <w:rFonts w:ascii="Arial" w:hAnsi="Arial" w:cs="Arial"/>
        </w:rPr>
        <w:br/>
      </w:r>
      <w:r w:rsidR="00962961" w:rsidRPr="00577649">
        <w:rPr>
          <w:rFonts w:ascii="Arial" w:hAnsi="Arial" w:cs="Arial"/>
        </w:rPr>
        <w:t>o którym mowa w art.</w:t>
      </w:r>
      <w:r w:rsidR="00E30AA8" w:rsidRPr="00577649">
        <w:rPr>
          <w:rFonts w:ascii="Arial" w:hAnsi="Arial" w:cs="Arial"/>
        </w:rPr>
        <w:t xml:space="preserve"> </w:t>
      </w:r>
      <w:r w:rsidR="00962961" w:rsidRPr="00577649">
        <w:rPr>
          <w:rFonts w:ascii="Arial" w:hAnsi="Arial" w:cs="Arial"/>
        </w:rPr>
        <w:t>125 ust.</w:t>
      </w:r>
      <w:r w:rsidR="00B8579F" w:rsidRPr="00577649">
        <w:rPr>
          <w:rFonts w:ascii="Arial" w:hAnsi="Arial" w:cs="Arial"/>
        </w:rPr>
        <w:t xml:space="preserve"> </w:t>
      </w:r>
      <w:r w:rsidR="00962961" w:rsidRPr="00577649">
        <w:rPr>
          <w:rFonts w:ascii="Arial" w:hAnsi="Arial" w:cs="Arial"/>
        </w:rPr>
        <w:t xml:space="preserve">1 ustawy </w:t>
      </w:r>
      <w:r w:rsidR="00B8579F" w:rsidRPr="00577649">
        <w:rPr>
          <w:rFonts w:ascii="Arial" w:hAnsi="Arial" w:cs="Arial"/>
        </w:rPr>
        <w:t xml:space="preserve">PZP </w:t>
      </w:r>
      <w:r w:rsidR="00962961" w:rsidRPr="00577649">
        <w:rPr>
          <w:rFonts w:ascii="Arial" w:hAnsi="Arial" w:cs="Arial"/>
        </w:rPr>
        <w:t>(</w:t>
      </w:r>
      <w:r w:rsidR="00E30AA8" w:rsidRPr="00577649">
        <w:rPr>
          <w:rFonts w:ascii="Arial" w:hAnsi="Arial" w:cs="Arial"/>
        </w:rPr>
        <w:t xml:space="preserve">w </w:t>
      </w:r>
      <w:r w:rsidR="00962961" w:rsidRPr="00577649">
        <w:rPr>
          <w:rFonts w:ascii="Arial" w:hAnsi="Arial" w:cs="Arial"/>
        </w:rPr>
        <w:t xml:space="preserve">zał. nr 2 do SWZ), w zakresie podstaw wykluczenia z postępowania wskazanych przez </w:t>
      </w:r>
      <w:r w:rsidR="00F03464" w:rsidRPr="00577649">
        <w:rPr>
          <w:rFonts w:ascii="Arial" w:hAnsi="Arial" w:cs="Arial"/>
        </w:rPr>
        <w:t>Z</w:t>
      </w:r>
      <w:r w:rsidR="00962961" w:rsidRPr="00577649">
        <w:rPr>
          <w:rFonts w:ascii="Arial" w:hAnsi="Arial" w:cs="Arial"/>
        </w:rPr>
        <w:t>amawiającego</w:t>
      </w:r>
      <w:r w:rsidR="0010289D" w:rsidRPr="00577649">
        <w:rPr>
          <w:rFonts w:ascii="Arial" w:hAnsi="Arial" w:cs="Arial"/>
        </w:rPr>
        <w:t>,</w:t>
      </w:r>
    </w:p>
    <w:p w14:paraId="1F7168C9" w14:textId="6452D60E" w:rsidR="00962961" w:rsidRPr="00577649" w:rsidRDefault="00962961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.4</w:t>
      </w:r>
      <w:r w:rsidRPr="00577649">
        <w:rPr>
          <w:rFonts w:ascii="Arial" w:hAnsi="Arial" w:cs="Arial"/>
        </w:rPr>
        <w:tab/>
        <w:t>oświadczenie wykonawcy, w zakresie art. 108 ust.1 pkt. 5 ustawy</w:t>
      </w:r>
      <w:r w:rsidR="00B8579F" w:rsidRPr="00577649">
        <w:rPr>
          <w:rFonts w:ascii="Arial" w:hAnsi="Arial" w:cs="Arial"/>
        </w:rPr>
        <w:t xml:space="preserve"> PZP</w:t>
      </w:r>
      <w:r w:rsidRPr="00577649">
        <w:rPr>
          <w:rFonts w:ascii="Arial" w:hAnsi="Arial" w:cs="Arial"/>
        </w:rPr>
        <w:t>, o braku przynależności do tej samej grupy kapitałowej w rozumieniu ustawy z dnia 16 lutego 2007r. o ochronie konkurencji i konsumentów (</w:t>
      </w:r>
      <w:r w:rsidR="00B8579F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Dz.U. z 202</w:t>
      </w:r>
      <w:r w:rsidR="00B8579F" w:rsidRPr="00577649">
        <w:rPr>
          <w:rFonts w:ascii="Arial" w:hAnsi="Arial" w:cs="Arial"/>
        </w:rPr>
        <w:t>1</w:t>
      </w:r>
      <w:r w:rsidRPr="00577649">
        <w:rPr>
          <w:rFonts w:ascii="Arial" w:hAnsi="Arial" w:cs="Arial"/>
        </w:rPr>
        <w:t xml:space="preserve"> r. poz. </w:t>
      </w:r>
      <w:r w:rsidR="00B8579F" w:rsidRPr="00577649">
        <w:rPr>
          <w:rFonts w:ascii="Arial" w:hAnsi="Arial" w:cs="Arial"/>
        </w:rPr>
        <w:t>275</w:t>
      </w:r>
      <w:r w:rsidRPr="00577649">
        <w:rPr>
          <w:rFonts w:ascii="Arial" w:hAnsi="Arial" w:cs="Arial"/>
        </w:rPr>
        <w:t>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</w:t>
      </w:r>
    </w:p>
    <w:p w14:paraId="0B990F96" w14:textId="77777777" w:rsidR="007D1228" w:rsidRPr="00577649" w:rsidRDefault="007D122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color w:val="000000"/>
          <w:lang w:eastAsia="ar-SA"/>
        </w:rPr>
      </w:pPr>
    </w:p>
    <w:p w14:paraId="09F7AA0A" w14:textId="77777777" w:rsidR="00962961" w:rsidRPr="00577649" w:rsidRDefault="00E30AA8" w:rsidP="00577649">
      <w:pPr>
        <w:suppressAutoHyphens/>
        <w:spacing w:line="276" w:lineRule="auto"/>
        <w:ind w:left="708" w:hanging="708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577649">
        <w:rPr>
          <w:rFonts w:ascii="Arial" w:hAnsi="Arial" w:cs="Arial"/>
          <w:b/>
          <w:bCs/>
          <w:color w:val="000000"/>
          <w:lang w:eastAsia="ar-SA"/>
        </w:rPr>
        <w:t>Podmioty zagraniczne:</w:t>
      </w:r>
    </w:p>
    <w:p w14:paraId="4C0AB38F" w14:textId="7B48BC70" w:rsidR="00962961" w:rsidRDefault="00E30AA8" w:rsidP="00527DC7">
      <w:pPr>
        <w:suppressAutoHyphens/>
        <w:spacing w:line="276" w:lineRule="auto"/>
        <w:ind w:left="708" w:hanging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.7</w:t>
      </w:r>
      <w:r w:rsidRPr="00577649">
        <w:rPr>
          <w:rFonts w:ascii="Arial" w:hAnsi="Arial" w:cs="Arial"/>
        </w:rPr>
        <w:tab/>
        <w:t>Jeżeli wykonawca ma siedzibę lub miejsce zamieszkania poza granicami Rzeczypospolitej Polskiej</w:t>
      </w:r>
      <w:r w:rsidR="00527DC7">
        <w:rPr>
          <w:rFonts w:ascii="Arial" w:hAnsi="Arial" w:cs="Arial"/>
        </w:rPr>
        <w:t xml:space="preserve"> składa oświadczenia o których mowa w punktach 6.4.3 </w:t>
      </w:r>
      <w:r w:rsidR="00527DC7">
        <w:rPr>
          <w:rFonts w:ascii="Arial" w:hAnsi="Arial" w:cs="Arial"/>
        </w:rPr>
        <w:br/>
        <w:t>i 6.4.4.</w:t>
      </w:r>
    </w:p>
    <w:p w14:paraId="358563BF" w14:textId="3072114B" w:rsidR="00962961" w:rsidRPr="00577649" w:rsidRDefault="00225169" w:rsidP="00527DC7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t>6.</w:t>
      </w:r>
      <w:r w:rsidR="00527DC7">
        <w:rPr>
          <w:rFonts w:ascii="Arial" w:hAnsi="Arial" w:cs="Arial"/>
        </w:rPr>
        <w:t>4.8</w:t>
      </w:r>
      <w:r w:rsidRPr="00577649">
        <w:rPr>
          <w:rFonts w:ascii="Arial" w:hAnsi="Arial" w:cs="Arial"/>
        </w:rPr>
        <w:tab/>
        <w:t>Zamawiający żąda od wykonawcy, który polega na zdolnościach zawodowych podmiotów udostępniających zasoby na zasadach określonych w</w:t>
      </w:r>
      <w:r w:rsidR="007712BF"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 xml:space="preserve">art. 118 ustawy PZP, przedstawienia podmiotowych środków dowodowych, o których mowa </w:t>
      </w:r>
      <w:r w:rsidR="00527DC7">
        <w:rPr>
          <w:rFonts w:ascii="Arial" w:hAnsi="Arial" w:cs="Arial"/>
        </w:rPr>
        <w:br/>
      </w:r>
      <w:r w:rsidRPr="00577649">
        <w:rPr>
          <w:rFonts w:ascii="Arial" w:hAnsi="Arial" w:cs="Arial"/>
        </w:rPr>
        <w:lastRenderedPageBreak/>
        <w:t xml:space="preserve">w punktach </w:t>
      </w:r>
      <w:r w:rsidR="0010289D" w:rsidRPr="00577649">
        <w:rPr>
          <w:rFonts w:ascii="Arial" w:hAnsi="Arial" w:cs="Arial"/>
        </w:rPr>
        <w:t xml:space="preserve">od </w:t>
      </w:r>
      <w:r w:rsidRPr="00577649">
        <w:rPr>
          <w:rFonts w:ascii="Arial" w:hAnsi="Arial" w:cs="Arial"/>
        </w:rPr>
        <w:t>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27DC7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 xml:space="preserve"> </w:t>
      </w:r>
      <w:r w:rsidR="0010289D" w:rsidRPr="00577649">
        <w:rPr>
          <w:rFonts w:ascii="Arial" w:hAnsi="Arial" w:cs="Arial"/>
        </w:rPr>
        <w:t>do</w:t>
      </w:r>
      <w:r w:rsidRPr="00577649">
        <w:rPr>
          <w:rFonts w:ascii="Arial" w:hAnsi="Arial" w:cs="Arial"/>
        </w:rPr>
        <w:t xml:space="preserve"> 6.</w:t>
      </w:r>
      <w:r w:rsidR="00D138FF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27DC7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 xml:space="preserve"> SWZ, dotyczących tych podmiotów, potwierdzających, że nie zachodzą wobec tych podmiotów podstawy wykluczenia z postępowania.</w:t>
      </w:r>
    </w:p>
    <w:p w14:paraId="79A42424" w14:textId="5E229E23" w:rsidR="00E62B67" w:rsidRPr="00577649" w:rsidRDefault="00E62B67" w:rsidP="00527DC7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/>
          <w:lang w:eastAsia="ar-SA"/>
        </w:rPr>
      </w:pPr>
      <w:r w:rsidRPr="00577649">
        <w:rPr>
          <w:rFonts w:ascii="Arial" w:hAnsi="Arial" w:cs="Arial"/>
        </w:rPr>
        <w:t>6.</w:t>
      </w:r>
      <w:r w:rsidR="00527DC7">
        <w:rPr>
          <w:rFonts w:ascii="Arial" w:hAnsi="Arial" w:cs="Arial"/>
        </w:rPr>
        <w:t>4</w:t>
      </w:r>
      <w:r w:rsidRPr="00577649">
        <w:rPr>
          <w:rFonts w:ascii="Arial" w:hAnsi="Arial" w:cs="Arial"/>
        </w:rPr>
        <w:t>.</w:t>
      </w:r>
      <w:r w:rsidR="00527DC7">
        <w:rPr>
          <w:rFonts w:ascii="Arial" w:hAnsi="Arial" w:cs="Arial"/>
        </w:rPr>
        <w:t>9</w:t>
      </w:r>
      <w:r w:rsidRPr="00577649">
        <w:rPr>
          <w:rFonts w:ascii="Arial" w:hAnsi="Arial" w:cs="Arial"/>
        </w:rPr>
        <w:tab/>
        <w:t xml:space="preserve">W zakresie nieuregulowanym ustawą PZP lub niniejszą SWZ do oświadczeń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dokumentów składanych przez Wykonawcę w postępowaniu zastosowanie mają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577649">
        <w:rPr>
          <w:rFonts w:ascii="Arial" w:hAnsi="Arial" w:cs="Arial"/>
        </w:rPr>
        <w:t xml:space="preserve"> (Dz. U. z 2020 r., poz. 2415)</w:t>
      </w:r>
      <w:r w:rsidRPr="00577649">
        <w:rPr>
          <w:rFonts w:ascii="Arial" w:hAnsi="Arial" w:cs="Arial"/>
        </w:rPr>
        <w:t xml:space="preserve"> oraz rozporządzenia Prezesa Rady Ministrów z dnia 30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577649">
        <w:rPr>
          <w:rFonts w:ascii="Arial" w:hAnsi="Arial" w:cs="Arial"/>
        </w:rPr>
        <w:t xml:space="preserve"> (Dz. U. z 2020 r., poz. </w:t>
      </w:r>
      <w:r w:rsidR="004906A4" w:rsidRPr="00577649">
        <w:rPr>
          <w:rFonts w:ascii="Arial" w:hAnsi="Arial" w:cs="Arial"/>
        </w:rPr>
        <w:t>2452)</w:t>
      </w:r>
      <w:r w:rsidR="00AF4CD3" w:rsidRPr="00577649">
        <w:rPr>
          <w:rFonts w:ascii="Arial" w:hAnsi="Arial" w:cs="Arial"/>
        </w:rPr>
        <w:t>.</w:t>
      </w:r>
    </w:p>
    <w:p w14:paraId="290B7A2E" w14:textId="77777777" w:rsidR="00E62B67" w:rsidRPr="00577649" w:rsidRDefault="00E62B67" w:rsidP="00577649">
      <w:pPr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385B0F5A" w14:textId="75BE4D01" w:rsidR="007D1228" w:rsidRPr="00577649" w:rsidRDefault="007D1228" w:rsidP="00577649">
      <w:p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577649">
        <w:rPr>
          <w:rFonts w:ascii="Arial" w:hAnsi="Arial" w:cs="Arial"/>
          <w:b/>
          <w:bCs/>
          <w:lang w:eastAsia="ar-SA"/>
        </w:rPr>
        <w:t>6.</w:t>
      </w:r>
      <w:r w:rsidR="00527DC7">
        <w:rPr>
          <w:rFonts w:ascii="Arial" w:hAnsi="Arial" w:cs="Arial"/>
          <w:b/>
          <w:bCs/>
          <w:lang w:eastAsia="ar-SA"/>
        </w:rPr>
        <w:t>5</w:t>
      </w:r>
      <w:r w:rsidR="00EB58C3" w:rsidRPr="00577649">
        <w:rPr>
          <w:rFonts w:ascii="Arial" w:hAnsi="Arial" w:cs="Arial"/>
          <w:b/>
          <w:bCs/>
          <w:lang w:eastAsia="ar-SA"/>
        </w:rPr>
        <w:tab/>
      </w:r>
      <w:r w:rsidRPr="00577649">
        <w:rPr>
          <w:rFonts w:ascii="Arial" w:hAnsi="Arial" w:cs="Arial"/>
          <w:b/>
          <w:bCs/>
          <w:lang w:eastAsia="ar-SA"/>
        </w:rPr>
        <w:t>Forma dokumentów:</w:t>
      </w:r>
    </w:p>
    <w:p w14:paraId="1868C4F7" w14:textId="360E9B4A" w:rsidR="007D1228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Podmiotowe środki dowodowe oraz inne dokumenty lub oświadczenia, o których mowa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SWZ i rozporządzeniu, </w:t>
      </w:r>
      <w:bookmarkStart w:id="31" w:name="_Hlk67232767"/>
      <w:r w:rsidRPr="00577649">
        <w:rPr>
          <w:rFonts w:ascii="Arial" w:hAnsi="Arial" w:cs="Arial"/>
        </w:rPr>
        <w:t xml:space="preserve">składa się w formie elektronicznej </w:t>
      </w:r>
      <w:r w:rsidR="0010289D" w:rsidRPr="00577649">
        <w:rPr>
          <w:rFonts w:ascii="Arial" w:hAnsi="Arial" w:cs="Arial"/>
        </w:rPr>
        <w:t xml:space="preserve">(podpisane kwalifikowalnym podpisem elektronicznym) </w:t>
      </w:r>
      <w:r w:rsidRPr="00577649">
        <w:rPr>
          <w:rFonts w:ascii="Arial" w:hAnsi="Arial" w:cs="Arial"/>
        </w:rPr>
        <w:t xml:space="preserve">lub w postaci elektronicznej opatrzonej </w:t>
      </w:r>
      <w:bookmarkStart w:id="32" w:name="_Hlk67244450"/>
      <w:r w:rsidRPr="00577649">
        <w:rPr>
          <w:rFonts w:ascii="Arial" w:hAnsi="Arial" w:cs="Arial"/>
        </w:rPr>
        <w:t>podpisem zaufanym lub podpisem osobistym</w:t>
      </w:r>
      <w:bookmarkEnd w:id="31"/>
      <w:bookmarkEnd w:id="32"/>
      <w:r w:rsidR="00F03464" w:rsidRPr="00577649">
        <w:rPr>
          <w:rFonts w:ascii="Arial" w:hAnsi="Arial" w:cs="Arial"/>
        </w:rPr>
        <w:t xml:space="preserve"> e-dowodem</w:t>
      </w:r>
      <w:r w:rsidRPr="00577649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8A7A22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E02708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E02708">
        <w:rPr>
          <w:rFonts w:ascii="Arial" w:hAnsi="Arial" w:cs="Arial"/>
        </w:rPr>
        <w:t xml:space="preserve">miniPortalu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577649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577649" w:rsidRDefault="00DF2DB1" w:rsidP="00577649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>Regulaminie korzystania z systemu miniPortal oraz Warunkach korzystania z elektronicznej platformy usług administracji publicznej (ePUAP)</w:t>
      </w:r>
      <w:r w:rsidRPr="00577649">
        <w:rPr>
          <w:rFonts w:ascii="Arial" w:hAnsi="Arial" w:cs="Arial"/>
        </w:rPr>
        <w:t xml:space="preserve">. </w:t>
      </w:r>
    </w:p>
    <w:p w14:paraId="790D16ED" w14:textId="01A7CA19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lastRenderedPageBreak/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33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34" w:name="_Hlk43843791"/>
      <w:r w:rsidRPr="00577649">
        <w:rPr>
          <w:rFonts w:ascii="Arial" w:hAnsi="Arial" w:cs="Arial"/>
          <w:bCs/>
        </w:rPr>
        <w:t>przyjmuje się datę jej przekazania na ePUAP</w:t>
      </w:r>
      <w:bookmarkEnd w:id="34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3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miniPortalu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577649">
      <w:pPr>
        <w:numPr>
          <w:ilvl w:val="0"/>
          <w:numId w:val="13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577649">
      <w:pPr>
        <w:numPr>
          <w:ilvl w:val="0"/>
          <w:numId w:val="13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07E06A3C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należy sporządzić w języku polskim.</w:t>
      </w:r>
    </w:p>
    <w:p w14:paraId="129F315D" w14:textId="47583AEA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77777777" w:rsidR="00FA720A" w:rsidRPr="00577649" w:rsidRDefault="00FA720A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5D531D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577649" w:rsidRDefault="00E7653E" w:rsidP="00577649">
      <w:pPr>
        <w:numPr>
          <w:ilvl w:val="0"/>
          <w:numId w:val="14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lastRenderedPageBreak/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77777777" w:rsidR="00FA720A" w:rsidRPr="00577649" w:rsidRDefault="00E7653E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5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35"/>
    </w:p>
    <w:p w14:paraId="00093587" w14:textId="27FC4D1E" w:rsidR="00FA720A" w:rsidRPr="00577649" w:rsidRDefault="00FA720A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577649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6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577649">
      <w:pPr>
        <w:pStyle w:val="Akapitzlist"/>
        <w:numPr>
          <w:ilvl w:val="0"/>
          <w:numId w:val="15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E0EE0A5" w:rsidR="00FA720A" w:rsidRPr="00577649" w:rsidRDefault="00AF4CD3" w:rsidP="00577649">
      <w:pPr>
        <w:pStyle w:val="Akapitzlist"/>
        <w:numPr>
          <w:ilvl w:val="0"/>
          <w:numId w:val="15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36"/>
      <w:r w:rsidRPr="00577649">
        <w:rPr>
          <w:rFonts w:ascii="Arial" w:hAnsi="Arial" w:cs="Arial"/>
          <w:bCs/>
          <w:sz w:val="24"/>
          <w:szCs w:val="24"/>
        </w:rPr>
        <w:t>)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1BCD247D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14AAA470" w14:textId="5A190938" w:rsidR="00BE633F" w:rsidRDefault="00BE633F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D83855C" w14:textId="099FD000" w:rsidR="00D52C2A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2FB3E9B" w14:textId="0B9D9967" w:rsidR="00D52C2A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812B6C5" w14:textId="77777777" w:rsidR="00D52C2A" w:rsidRPr="00577649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lastRenderedPageBreak/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3E54C435" w:rsidR="00F57AF9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527DC7">
        <w:rPr>
          <w:rFonts w:ascii="Arial" w:hAnsi="Arial" w:cs="Arial"/>
          <w:b/>
          <w:bCs/>
        </w:rPr>
        <w:t>2</w:t>
      </w:r>
      <w:r w:rsidR="00DD57DF">
        <w:rPr>
          <w:rFonts w:ascii="Arial" w:hAnsi="Arial" w:cs="Arial"/>
          <w:b/>
          <w:bCs/>
        </w:rPr>
        <w:t>4</w:t>
      </w:r>
      <w:r w:rsidR="00D138FF">
        <w:rPr>
          <w:rFonts w:ascii="Arial" w:hAnsi="Arial" w:cs="Arial"/>
          <w:b/>
          <w:bCs/>
        </w:rPr>
        <w:t>.07.2021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r. Bieg terminu związania ofertą rozpoczyna się wraz z upływem terminu składania ofert.</w:t>
      </w:r>
    </w:p>
    <w:p w14:paraId="725E8C60" w14:textId="71573DB7" w:rsidR="00F57AF9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577649">
      <w:pPr>
        <w:numPr>
          <w:ilvl w:val="1"/>
          <w:numId w:val="16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452CF7E5" w14:textId="77777777" w:rsidR="00527DC7" w:rsidRPr="00577649" w:rsidRDefault="00527DC7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77659B6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należy złożyć za pośrednictwem miniPortalu, do dnia </w:t>
      </w:r>
      <w:r w:rsidR="00527DC7">
        <w:rPr>
          <w:rFonts w:ascii="Arial" w:hAnsi="Arial" w:cs="Arial"/>
          <w:b/>
          <w:bCs/>
        </w:rPr>
        <w:t>2</w:t>
      </w:r>
      <w:r w:rsidR="00DD57DF">
        <w:rPr>
          <w:rFonts w:ascii="Arial" w:hAnsi="Arial" w:cs="Arial"/>
          <w:b/>
          <w:bCs/>
        </w:rPr>
        <w:t>5</w:t>
      </w:r>
      <w:r w:rsidR="00A739DA">
        <w:rPr>
          <w:rFonts w:ascii="Arial" w:hAnsi="Arial" w:cs="Arial"/>
          <w:b/>
          <w:bCs/>
        </w:rPr>
        <w:t>.06</w:t>
      </w:r>
      <w:r w:rsidR="00EE1270" w:rsidRPr="004320D6">
        <w:rPr>
          <w:rFonts w:ascii="Arial" w:hAnsi="Arial" w:cs="Arial"/>
          <w:b/>
          <w:bCs/>
        </w:rPr>
        <w:t>.2021</w:t>
      </w:r>
      <w:r w:rsidR="004320D6" w:rsidRPr="004320D6">
        <w:rPr>
          <w:rFonts w:ascii="Arial" w:hAnsi="Arial" w:cs="Arial"/>
          <w:b/>
          <w:bCs/>
        </w:rPr>
        <w:t xml:space="preserve"> r.</w:t>
      </w:r>
      <w:r w:rsidRPr="00577649">
        <w:rPr>
          <w:rFonts w:ascii="Arial" w:hAnsi="Arial" w:cs="Arial"/>
        </w:rPr>
        <w:t>, godz. 9:30.</w:t>
      </w:r>
    </w:p>
    <w:p w14:paraId="0AD0199C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577649">
      <w:pPr>
        <w:numPr>
          <w:ilvl w:val="1"/>
          <w:numId w:val="20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149306A7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Otwarcie ofert nastąpi dnia </w:t>
      </w:r>
      <w:r w:rsidR="00527DC7">
        <w:rPr>
          <w:rFonts w:ascii="Arial" w:hAnsi="Arial" w:cs="Arial"/>
          <w:b/>
          <w:bCs/>
        </w:rPr>
        <w:t>2</w:t>
      </w:r>
      <w:r w:rsidR="00DD57DF">
        <w:rPr>
          <w:rFonts w:ascii="Arial" w:hAnsi="Arial" w:cs="Arial"/>
          <w:b/>
          <w:bCs/>
        </w:rPr>
        <w:t>5</w:t>
      </w:r>
      <w:r w:rsidR="00A739DA">
        <w:rPr>
          <w:rFonts w:ascii="Arial" w:hAnsi="Arial" w:cs="Arial"/>
          <w:b/>
          <w:bCs/>
        </w:rPr>
        <w:t>.06</w:t>
      </w:r>
      <w:r w:rsidR="004320D6" w:rsidRPr="004320D6">
        <w:rPr>
          <w:rFonts w:ascii="Arial" w:hAnsi="Arial" w:cs="Arial"/>
          <w:b/>
          <w:bCs/>
        </w:rPr>
        <w:t>.2021r.</w:t>
      </w:r>
      <w:r w:rsidRPr="00577649">
        <w:rPr>
          <w:rFonts w:ascii="Arial" w:hAnsi="Arial" w:cs="Arial"/>
        </w:rPr>
        <w:t xml:space="preserve"> o godz. 10:00.</w:t>
      </w:r>
    </w:p>
    <w:p w14:paraId="6C73888A" w14:textId="77777777" w:rsidR="009C2922" w:rsidRPr="00577649" w:rsidRDefault="00177C3E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7" w:name="_Toc56878493"/>
      <w:bookmarkStart w:id="38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miniPortalu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37"/>
      <w:bookmarkEnd w:id="38"/>
    </w:p>
    <w:p w14:paraId="274A0ADF" w14:textId="77777777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577649">
      <w:pPr>
        <w:numPr>
          <w:ilvl w:val="1"/>
          <w:numId w:val="21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577649">
      <w:pPr>
        <w:numPr>
          <w:ilvl w:val="0"/>
          <w:numId w:val="33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577649" w:rsidRDefault="009C2922" w:rsidP="00577649">
      <w:pPr>
        <w:numPr>
          <w:ilvl w:val="0"/>
          <w:numId w:val="33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6DFA3025" w14:textId="77777777" w:rsidR="00F03464" w:rsidRPr="00577649" w:rsidRDefault="00F03464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9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9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lastRenderedPageBreak/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577649" w:rsidRDefault="007C2C2A" w:rsidP="00577649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Pr="0057764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53DDF607" w:rsidR="00F222B6" w:rsidRPr="00577649" w:rsidRDefault="00F222B6" w:rsidP="00577649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851" w:hanging="91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wybiera ofertę najkorzystniejszą na podstawie kryteriów oceny ofert określonych w SWZ </w:t>
      </w:r>
      <w:r w:rsidR="00527DC7">
        <w:rPr>
          <w:rFonts w:ascii="Arial" w:hAnsi="Arial" w:cs="Arial"/>
          <w:sz w:val="24"/>
          <w:szCs w:val="24"/>
        </w:rPr>
        <w:t xml:space="preserve">w każdej części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3ACAD776" w14:textId="00C29529" w:rsidR="003B75FF" w:rsidRDefault="00F222B6" w:rsidP="00577649">
      <w:pPr>
        <w:numPr>
          <w:ilvl w:val="0"/>
          <w:numId w:val="27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4D4CBA1C" w:rsidR="003B75FF" w:rsidRPr="00D138FF" w:rsidRDefault="00D138FF" w:rsidP="00D138FF">
      <w:pPr>
        <w:numPr>
          <w:ilvl w:val="0"/>
          <w:numId w:val="27"/>
        </w:numPr>
        <w:spacing w:line="276" w:lineRule="auto"/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bookmarkStart w:id="40" w:name="_Hlk74490179"/>
      <w:r w:rsidRPr="00D138FF">
        <w:rPr>
          <w:rFonts w:ascii="Arial" w:hAnsi="Arial" w:cs="Arial"/>
        </w:rPr>
        <w:t>Doświadczenie osób/trenera/trenerów</w:t>
      </w:r>
      <w:bookmarkEnd w:id="40"/>
      <w:r w:rsidR="005D3859" w:rsidRPr="00D138FF">
        <w:rPr>
          <w:rFonts w:ascii="Arial" w:hAnsi="Arial" w:cs="Arial"/>
          <w:lang w:eastAsia="en-US" w:bidi="en-US"/>
        </w:rPr>
        <w:tab/>
        <w:t>waga 40/100 pkt.</w:t>
      </w:r>
    </w:p>
    <w:p w14:paraId="75395B17" w14:textId="77777777" w:rsidR="003B75FF" w:rsidRPr="00577649" w:rsidRDefault="003B75FF" w:rsidP="00577649">
      <w:pPr>
        <w:spacing w:line="276" w:lineRule="auto"/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577649">
      <w:pPr>
        <w:spacing w:line="276" w:lineRule="auto"/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059884" w14:textId="5C135A73" w:rsidR="00375EC2" w:rsidRPr="00577649" w:rsidRDefault="00375EC2" w:rsidP="00577649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6580A360" w14:textId="33E09EDA" w:rsidR="00FB5BCB" w:rsidRPr="00577649" w:rsidRDefault="00F222B6" w:rsidP="00577649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41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41"/>
    </w:p>
    <w:p w14:paraId="13087CB5" w14:textId="77777777" w:rsidR="00446135" w:rsidRPr="00577649" w:rsidRDefault="00446135" w:rsidP="00577649">
      <w:pPr>
        <w:spacing w:line="276" w:lineRule="auto"/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47A4F5A2" w14:textId="77777777" w:rsidR="009C2922" w:rsidRPr="00577649" w:rsidRDefault="007B44B8" w:rsidP="0057764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="009C2922" w:rsidRPr="00577649">
        <w:rPr>
          <w:rFonts w:ascii="Arial" w:hAnsi="Arial" w:cs="Arial"/>
          <w:lang w:eastAsia="ar-SA"/>
        </w:rPr>
        <w:tab/>
        <w:t xml:space="preserve">Najniższa cena brutto </w:t>
      </w:r>
    </w:p>
    <w:p w14:paraId="1E702570" w14:textId="77777777" w:rsidR="007B44B8" w:rsidRPr="00577649" w:rsidRDefault="009C2922" w:rsidP="00577649">
      <w:pPr>
        <w:suppressAutoHyphens/>
        <w:spacing w:line="276" w:lineRule="auto"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57764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577649">
      <w:pPr>
        <w:suppressAutoHyphens/>
        <w:spacing w:line="276" w:lineRule="auto"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42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42"/>
    </w:p>
    <w:p w14:paraId="5F303330" w14:textId="77777777" w:rsidR="00F222B6" w:rsidRPr="00577649" w:rsidRDefault="00F222B6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A8F9AD2" w14:textId="641EE030" w:rsidR="00080158" w:rsidRPr="00D138FF" w:rsidRDefault="000B216E" w:rsidP="007C298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38FF">
        <w:rPr>
          <w:rFonts w:ascii="Arial" w:hAnsi="Arial" w:cs="Arial"/>
          <w:sz w:val="24"/>
          <w:szCs w:val="24"/>
        </w:rPr>
        <w:t>W ramach kryterium „</w:t>
      </w:r>
      <w:bookmarkStart w:id="43" w:name="_Hlk74490332"/>
      <w:r w:rsidR="00611021" w:rsidRPr="00611021">
        <w:rPr>
          <w:rFonts w:ascii="Arial" w:hAnsi="Arial" w:cs="Arial"/>
          <w:sz w:val="24"/>
          <w:szCs w:val="24"/>
        </w:rPr>
        <w:t>Doświadczenie osób/trenera/trenerów w pracy w obszarze przeciwdziałania przemocy w rodzinie</w:t>
      </w:r>
      <w:bookmarkEnd w:id="43"/>
      <w:r w:rsidRPr="00D138FF">
        <w:rPr>
          <w:rFonts w:ascii="Arial" w:hAnsi="Arial" w:cs="Arial"/>
          <w:sz w:val="24"/>
          <w:szCs w:val="24"/>
        </w:rPr>
        <w:t xml:space="preserve">” </w:t>
      </w:r>
      <w:r w:rsidR="009B2285" w:rsidRPr="00D138FF">
        <w:rPr>
          <w:rFonts w:ascii="Arial" w:hAnsi="Arial" w:cs="Arial"/>
          <w:bCs/>
          <w:sz w:val="24"/>
          <w:szCs w:val="24"/>
        </w:rPr>
        <w:t>ocena zostanie dokonana przy zastosowaniu wzoru:</w:t>
      </w:r>
    </w:p>
    <w:p w14:paraId="406E7929" w14:textId="0A6273D2" w:rsidR="00577649" w:rsidRPr="00CE6361" w:rsidRDefault="00D52C2A" w:rsidP="00577649">
      <w:pPr>
        <w:pStyle w:val="Akapitzlist"/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bookmarkStart w:id="44" w:name="_Hlk74742780"/>
      <w:r w:rsidRPr="00CE6361">
        <w:rPr>
          <w:rFonts w:ascii="Arial" w:hAnsi="Arial" w:cs="Arial"/>
          <w:b/>
          <w:bCs/>
          <w:sz w:val="24"/>
          <w:szCs w:val="24"/>
        </w:rPr>
        <w:t xml:space="preserve">Dla części nr 1, 2, 3, 4: </w:t>
      </w:r>
    </w:p>
    <w:p w14:paraId="7E01F78F" w14:textId="146FE22C" w:rsidR="00D52C2A" w:rsidRDefault="00D52C2A" w:rsidP="0057764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23447C51" w14:textId="77777777" w:rsidR="008C159E" w:rsidRDefault="008C159E" w:rsidP="0057764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412146DE" w14:textId="77777777" w:rsidR="00611021" w:rsidRDefault="009B2285" w:rsidP="00611021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bookmarkStart w:id="45" w:name="_Hlk74490255"/>
      <w:r w:rsidR="00611021" w:rsidRPr="00611021">
        <w:rPr>
          <w:rFonts w:ascii="Arial" w:hAnsi="Arial" w:cs="Arial"/>
        </w:rPr>
        <w:t>Doświadczenie osób/trenera/trenerów</w:t>
      </w:r>
      <w:r w:rsidR="00611021">
        <w:rPr>
          <w:rFonts w:ascii="Arial" w:hAnsi="Arial" w:cs="Arial"/>
        </w:rPr>
        <w:t xml:space="preserve"> </w:t>
      </w:r>
    </w:p>
    <w:p w14:paraId="02D3CD8E" w14:textId="05711252" w:rsidR="00611021" w:rsidRDefault="00611021" w:rsidP="00611021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611021">
        <w:rPr>
          <w:rFonts w:ascii="Arial" w:hAnsi="Arial" w:cs="Arial"/>
        </w:rPr>
        <w:t>w pracy</w:t>
      </w:r>
      <w:r>
        <w:rPr>
          <w:rFonts w:ascii="Arial" w:hAnsi="Arial" w:cs="Arial"/>
        </w:rPr>
        <w:t xml:space="preserve"> </w:t>
      </w:r>
      <w:r w:rsidRPr="00611021">
        <w:rPr>
          <w:rFonts w:ascii="Arial" w:hAnsi="Arial" w:cs="Arial"/>
        </w:rPr>
        <w:t xml:space="preserve">w obszarze przeciwdziałania przemocy w rodzinie </w:t>
      </w:r>
    </w:p>
    <w:bookmarkEnd w:id="45"/>
    <w:p w14:paraId="53F51AB5" w14:textId="0225E521" w:rsidR="009B2285" w:rsidRPr="00577649" w:rsidRDefault="009B2285" w:rsidP="00611021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w badanej ofercie</w:t>
      </w:r>
    </w:p>
    <w:p w14:paraId="7D0E6B24" w14:textId="77777777" w:rsidR="009B2285" w:rsidRPr="00577649" w:rsidRDefault="009B2285" w:rsidP="00577649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Liczba punktów  =     --------------------------------------------------------------------- x 40 pkt.</w:t>
      </w:r>
    </w:p>
    <w:p w14:paraId="2D3138AB" w14:textId="77777777" w:rsidR="009B2285" w:rsidRPr="00577649" w:rsidRDefault="009B2285" w:rsidP="00577649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  <w:t xml:space="preserve">Największe wykazane doświadczenie </w:t>
      </w:r>
    </w:p>
    <w:p w14:paraId="013743BB" w14:textId="77777777" w:rsidR="00611021" w:rsidRDefault="00611021" w:rsidP="00611021">
      <w:pPr>
        <w:spacing w:line="276" w:lineRule="auto"/>
        <w:ind w:left="1416" w:firstLine="708"/>
        <w:jc w:val="both"/>
        <w:rPr>
          <w:rFonts w:ascii="Arial" w:hAnsi="Arial" w:cs="Arial"/>
          <w:spacing w:val="-2"/>
        </w:rPr>
      </w:pPr>
      <w:r w:rsidRPr="00611021">
        <w:rPr>
          <w:rFonts w:ascii="Arial" w:hAnsi="Arial" w:cs="Arial"/>
          <w:spacing w:val="-2"/>
        </w:rPr>
        <w:t xml:space="preserve">osób/trenera/trenerów w pracy w obszarze </w:t>
      </w:r>
    </w:p>
    <w:p w14:paraId="353926DC" w14:textId="77187B18" w:rsidR="00611021" w:rsidRDefault="00611021" w:rsidP="00611021">
      <w:pPr>
        <w:spacing w:line="276" w:lineRule="auto"/>
        <w:ind w:left="1416" w:firstLine="708"/>
        <w:jc w:val="both"/>
        <w:rPr>
          <w:rFonts w:ascii="Arial" w:hAnsi="Arial" w:cs="Arial"/>
          <w:spacing w:val="-2"/>
        </w:rPr>
      </w:pPr>
      <w:r w:rsidRPr="00611021">
        <w:rPr>
          <w:rFonts w:ascii="Arial" w:hAnsi="Arial" w:cs="Arial"/>
          <w:spacing w:val="-2"/>
        </w:rPr>
        <w:t>przeciwdziałania przemocy w rodzinie</w:t>
      </w:r>
    </w:p>
    <w:p w14:paraId="4602345A" w14:textId="402E01B9" w:rsidR="009B2285" w:rsidRPr="00577649" w:rsidRDefault="009B2285" w:rsidP="00594CEE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spośród złożonych ofert</w:t>
      </w:r>
    </w:p>
    <w:p w14:paraId="5D9F4193" w14:textId="77777777" w:rsidR="009B2285" w:rsidRPr="00577649" w:rsidRDefault="009B2285" w:rsidP="00577649">
      <w:pPr>
        <w:spacing w:line="276" w:lineRule="auto"/>
        <w:jc w:val="both"/>
        <w:rPr>
          <w:rFonts w:ascii="Arial" w:hAnsi="Arial" w:cs="Arial"/>
        </w:rPr>
      </w:pPr>
    </w:p>
    <w:p w14:paraId="41A39F49" w14:textId="6F79ECFB" w:rsidR="009B2285" w:rsidRPr="00577649" w:rsidRDefault="009B2285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Doświadczenie osób prowadzących szkolenia w kryterium oceny ofert weryfikowane będzie na podstawie informacji zawartych w formularzu oferty (załącznik nr 1 do SWZ)</w:t>
      </w:r>
      <w:r w:rsidR="00527DC7">
        <w:rPr>
          <w:rFonts w:ascii="Arial" w:hAnsi="Arial" w:cs="Arial"/>
          <w:sz w:val="24"/>
          <w:szCs w:val="24"/>
        </w:rPr>
        <w:t xml:space="preserve"> odpowiednio do części</w:t>
      </w:r>
      <w:r w:rsidRPr="00577649">
        <w:rPr>
          <w:rFonts w:ascii="Arial" w:hAnsi="Arial" w:cs="Arial"/>
          <w:sz w:val="24"/>
          <w:szCs w:val="24"/>
        </w:rPr>
        <w:t>.</w:t>
      </w:r>
    </w:p>
    <w:p w14:paraId="636B9648" w14:textId="77777777" w:rsidR="0081529F" w:rsidRPr="0081529F" w:rsidRDefault="009B2285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W kryterium doświadczenie osób prowadzących </w:t>
      </w:r>
      <w:r w:rsidR="00594CEE">
        <w:rPr>
          <w:rFonts w:ascii="Arial" w:hAnsi="Arial" w:cs="Arial"/>
          <w:sz w:val="24"/>
          <w:szCs w:val="24"/>
        </w:rPr>
        <w:t>szkolenia</w:t>
      </w:r>
      <w:r w:rsidRPr="00577649">
        <w:rPr>
          <w:rFonts w:ascii="Arial" w:hAnsi="Arial" w:cs="Arial"/>
          <w:sz w:val="24"/>
          <w:szCs w:val="24"/>
        </w:rPr>
        <w:t xml:space="preserve"> punktowane będzie </w:t>
      </w:r>
      <w:r w:rsidR="00611021">
        <w:rPr>
          <w:rFonts w:ascii="Arial" w:hAnsi="Arial" w:cs="Arial"/>
          <w:sz w:val="24"/>
          <w:szCs w:val="24"/>
        </w:rPr>
        <w:t>d</w:t>
      </w:r>
      <w:r w:rsidR="00611021" w:rsidRPr="00611021">
        <w:rPr>
          <w:rFonts w:ascii="Arial" w:hAnsi="Arial" w:cs="Arial"/>
          <w:sz w:val="24"/>
          <w:szCs w:val="24"/>
        </w:rPr>
        <w:t>oświadczenie osób/trenera/trenerów w pracy w obszarze przeciwdziałania przemocy w rodzinie</w:t>
      </w:r>
      <w:r w:rsidR="00611021" w:rsidRPr="00611021">
        <w:rPr>
          <w:rFonts w:ascii="Arial" w:eastAsia="Calibri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 xml:space="preserve">powyżej </w:t>
      </w:r>
      <w:r w:rsidR="00611021">
        <w:rPr>
          <w:rFonts w:ascii="Arial" w:hAnsi="Arial" w:cs="Arial"/>
          <w:bCs/>
          <w:sz w:val="24"/>
          <w:szCs w:val="24"/>
        </w:rPr>
        <w:t>5</w:t>
      </w:r>
      <w:r w:rsidRPr="00577649">
        <w:rPr>
          <w:rFonts w:ascii="Arial" w:hAnsi="Arial" w:cs="Arial"/>
          <w:bCs/>
          <w:sz w:val="24"/>
          <w:szCs w:val="24"/>
        </w:rPr>
        <w:t xml:space="preserve"> </w:t>
      </w:r>
      <w:r w:rsidR="00611021">
        <w:rPr>
          <w:rFonts w:ascii="Arial" w:hAnsi="Arial" w:cs="Arial"/>
          <w:bCs/>
          <w:sz w:val="24"/>
          <w:szCs w:val="24"/>
        </w:rPr>
        <w:t>lat</w:t>
      </w:r>
      <w:r w:rsidRPr="00577649">
        <w:rPr>
          <w:rFonts w:ascii="Arial" w:hAnsi="Arial" w:cs="Arial"/>
          <w:bCs/>
          <w:sz w:val="24"/>
          <w:szCs w:val="24"/>
        </w:rPr>
        <w:t xml:space="preserve">. </w:t>
      </w:r>
    </w:p>
    <w:p w14:paraId="3D22892A" w14:textId="3171376D" w:rsidR="009B2285" w:rsidRPr="0081529F" w:rsidRDefault="009B2285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Wykazanie </w:t>
      </w:r>
      <w:r w:rsidR="00611021">
        <w:rPr>
          <w:rFonts w:ascii="Arial" w:hAnsi="Arial" w:cs="Arial"/>
          <w:bCs/>
          <w:sz w:val="24"/>
          <w:szCs w:val="24"/>
        </w:rPr>
        <w:t>5 lat</w:t>
      </w:r>
      <w:r w:rsidR="0081529F">
        <w:rPr>
          <w:rFonts w:ascii="Arial" w:hAnsi="Arial" w:cs="Arial"/>
          <w:bCs/>
          <w:sz w:val="24"/>
          <w:szCs w:val="24"/>
        </w:rPr>
        <w:t xml:space="preserve"> i mniej</w:t>
      </w:r>
      <w:r w:rsidRPr="00577649">
        <w:rPr>
          <w:rFonts w:ascii="Arial" w:hAnsi="Arial" w:cs="Arial"/>
          <w:bCs/>
          <w:sz w:val="24"/>
          <w:szCs w:val="24"/>
        </w:rPr>
        <w:t xml:space="preserve"> dla danej osoby oznacza 0 pkt.</w:t>
      </w:r>
    </w:p>
    <w:p w14:paraId="5F682052" w14:textId="0EB15C26" w:rsidR="0081529F" w:rsidRPr="00577649" w:rsidRDefault="0081529F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Wskazanie doświadczenia 0-5 lat włącznie dla osoby, która ma </w:t>
      </w:r>
      <w:r w:rsidRPr="0081529F">
        <w:rPr>
          <w:rFonts w:ascii="Arial" w:hAnsi="Arial" w:cs="Arial"/>
          <w:bCs/>
          <w:sz w:val="24"/>
          <w:szCs w:val="24"/>
        </w:rPr>
        <w:t>ukończone specjalistyczne szkolenia w wymiarze nie mniejszym niż 100 godzin dydaktycznych w zakresie przeciwdziałania przemocy w rodzinie</w:t>
      </w:r>
      <w:r>
        <w:rPr>
          <w:rFonts w:ascii="Arial" w:hAnsi="Arial" w:cs="Arial"/>
          <w:bCs/>
          <w:sz w:val="24"/>
          <w:szCs w:val="24"/>
        </w:rPr>
        <w:t xml:space="preserve"> oznacza uzyskanie 0 punktów. </w:t>
      </w:r>
    </w:p>
    <w:p w14:paraId="70F4DB55" w14:textId="25A0EC1F" w:rsidR="009B2285" w:rsidRPr="00577649" w:rsidRDefault="009B2285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Maksymalną ilość punktów w tym kryterium otrzyma Wykonawca, który wykaże, największą łączną ilość </w:t>
      </w:r>
      <w:r w:rsidR="00611021">
        <w:rPr>
          <w:rFonts w:ascii="Arial" w:hAnsi="Arial" w:cs="Arial"/>
          <w:sz w:val="24"/>
          <w:szCs w:val="24"/>
        </w:rPr>
        <w:t>lat doświadczenia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27DC7">
        <w:rPr>
          <w:rFonts w:ascii="Arial" w:hAnsi="Arial" w:cs="Arial"/>
          <w:sz w:val="24"/>
          <w:szCs w:val="24"/>
        </w:rPr>
        <w:t xml:space="preserve">dla jednej osoby </w:t>
      </w:r>
      <w:r w:rsidR="008C159E" w:rsidRPr="00611021">
        <w:rPr>
          <w:rFonts w:ascii="Arial" w:hAnsi="Arial" w:cs="Arial"/>
          <w:sz w:val="24"/>
          <w:szCs w:val="24"/>
        </w:rPr>
        <w:t>w pracy w obszarze przeciwdziałania przemocy w rodzinie</w:t>
      </w:r>
      <w:r w:rsidR="008C159E" w:rsidRPr="00611021">
        <w:rPr>
          <w:rFonts w:ascii="Arial" w:eastAsia="Calibri" w:hAnsi="Arial" w:cs="Arial"/>
          <w:sz w:val="24"/>
          <w:szCs w:val="24"/>
        </w:rPr>
        <w:t xml:space="preserve"> </w:t>
      </w:r>
      <w:r w:rsidR="00527DC7">
        <w:rPr>
          <w:rFonts w:ascii="Arial" w:hAnsi="Arial" w:cs="Arial"/>
          <w:sz w:val="24"/>
          <w:szCs w:val="24"/>
        </w:rPr>
        <w:t xml:space="preserve">lub </w:t>
      </w:r>
      <w:r w:rsidR="00000802" w:rsidRPr="00577649">
        <w:rPr>
          <w:rFonts w:ascii="Arial" w:hAnsi="Arial" w:cs="Arial"/>
          <w:sz w:val="24"/>
          <w:szCs w:val="24"/>
        </w:rPr>
        <w:t>(</w:t>
      </w:r>
      <w:r w:rsidRPr="00577649">
        <w:rPr>
          <w:rFonts w:ascii="Arial" w:hAnsi="Arial" w:cs="Arial"/>
          <w:sz w:val="24"/>
          <w:szCs w:val="24"/>
        </w:rPr>
        <w:t>średnia arytmetyczna</w:t>
      </w:r>
      <w:r w:rsidR="00000802" w:rsidRPr="00577649">
        <w:rPr>
          <w:rFonts w:ascii="Arial" w:hAnsi="Arial" w:cs="Arial"/>
          <w:sz w:val="24"/>
          <w:szCs w:val="24"/>
        </w:rPr>
        <w:t>)</w:t>
      </w:r>
      <w:r w:rsidRPr="00577649">
        <w:rPr>
          <w:rFonts w:ascii="Arial" w:hAnsi="Arial" w:cs="Arial"/>
          <w:sz w:val="24"/>
          <w:szCs w:val="24"/>
        </w:rPr>
        <w:t xml:space="preserve"> os</w:t>
      </w:r>
      <w:r w:rsidR="00000802" w:rsidRPr="00577649">
        <w:rPr>
          <w:rFonts w:ascii="Arial" w:hAnsi="Arial" w:cs="Arial"/>
          <w:sz w:val="24"/>
          <w:szCs w:val="24"/>
        </w:rPr>
        <w:t>ób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8C159E">
        <w:rPr>
          <w:rFonts w:ascii="Arial" w:hAnsi="Arial" w:cs="Arial"/>
          <w:sz w:val="24"/>
          <w:szCs w:val="24"/>
        </w:rPr>
        <w:br/>
      </w:r>
      <w:r w:rsidR="008C159E">
        <w:rPr>
          <w:rFonts w:ascii="Arial" w:hAnsi="Arial" w:cs="Arial"/>
          <w:bCs/>
          <w:sz w:val="24"/>
          <w:szCs w:val="24"/>
        </w:rPr>
        <w:t xml:space="preserve">z doświadczeniem </w:t>
      </w:r>
      <w:r w:rsidR="008C159E" w:rsidRPr="00611021">
        <w:rPr>
          <w:rFonts w:ascii="Arial" w:hAnsi="Arial" w:cs="Arial"/>
          <w:sz w:val="24"/>
          <w:szCs w:val="24"/>
        </w:rPr>
        <w:t>w pracy w obszarze przeciwdziałania przemocy w rodzinie</w:t>
      </w:r>
      <w:r w:rsidR="008C159E">
        <w:rPr>
          <w:rFonts w:ascii="Arial" w:hAnsi="Arial" w:cs="Arial"/>
          <w:sz w:val="24"/>
          <w:szCs w:val="24"/>
        </w:rPr>
        <w:t xml:space="preserve"> pow. 5 lat.</w:t>
      </w:r>
    </w:p>
    <w:p w14:paraId="7C8F4C3A" w14:textId="5EAD98F8" w:rsidR="009B2285" w:rsidRPr="0081529F" w:rsidRDefault="00000802" w:rsidP="0057764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</w:t>
      </w:r>
      <w:r w:rsidR="009B2285" w:rsidRPr="00577649">
        <w:rPr>
          <w:rFonts w:ascii="Arial" w:hAnsi="Arial" w:cs="Arial"/>
          <w:sz w:val="24"/>
          <w:szCs w:val="24"/>
        </w:rPr>
        <w:t xml:space="preserve">o obliczenia punktacji zostanie obliczona średnia arytmetyczna doświadczenia osób wskazanych w wykazie osób w ofercie. </w:t>
      </w:r>
    </w:p>
    <w:p w14:paraId="2B7DCD7B" w14:textId="6C85E625" w:rsidR="0081529F" w:rsidRPr="00CE650F" w:rsidRDefault="0081529F" w:rsidP="003B368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chociaż </w:t>
      </w:r>
      <w:r w:rsidR="00017B1F">
        <w:rPr>
          <w:rFonts w:ascii="Arial" w:hAnsi="Arial" w:cs="Arial"/>
          <w:sz w:val="24"/>
          <w:szCs w:val="24"/>
        </w:rPr>
        <w:t>w jednej ofercie</w:t>
      </w:r>
      <w:r w:rsidR="00CE650F">
        <w:rPr>
          <w:rFonts w:ascii="Arial" w:hAnsi="Arial" w:cs="Arial"/>
          <w:sz w:val="24"/>
          <w:szCs w:val="24"/>
        </w:rPr>
        <w:t>,</w:t>
      </w:r>
      <w:r w:rsidR="00017B1F">
        <w:rPr>
          <w:rFonts w:ascii="Arial" w:hAnsi="Arial" w:cs="Arial"/>
          <w:sz w:val="24"/>
          <w:szCs w:val="24"/>
        </w:rPr>
        <w:t xml:space="preserve"> </w:t>
      </w:r>
      <w:r w:rsidR="00CE650F">
        <w:rPr>
          <w:rFonts w:ascii="Arial" w:hAnsi="Arial" w:cs="Arial"/>
          <w:sz w:val="24"/>
          <w:szCs w:val="24"/>
        </w:rPr>
        <w:t xml:space="preserve">doświadczenie wykazanej osoby/osób </w:t>
      </w:r>
      <w:r w:rsidR="00017B1F">
        <w:rPr>
          <w:rFonts w:ascii="Arial" w:hAnsi="Arial" w:cs="Arial"/>
          <w:sz w:val="24"/>
          <w:szCs w:val="24"/>
        </w:rPr>
        <w:t xml:space="preserve">zostanie podane w miesiącach doświadczenie </w:t>
      </w:r>
      <w:r w:rsidR="00CE650F">
        <w:rPr>
          <w:rFonts w:ascii="Arial" w:hAnsi="Arial" w:cs="Arial"/>
          <w:sz w:val="24"/>
          <w:szCs w:val="24"/>
        </w:rPr>
        <w:t xml:space="preserve">wszystkich </w:t>
      </w:r>
      <w:r w:rsidR="00017B1F">
        <w:rPr>
          <w:rFonts w:ascii="Arial" w:hAnsi="Arial" w:cs="Arial"/>
          <w:sz w:val="24"/>
          <w:szCs w:val="24"/>
        </w:rPr>
        <w:t xml:space="preserve">osób/trenerów </w:t>
      </w:r>
      <w:r w:rsidR="00CE650F">
        <w:rPr>
          <w:rFonts w:ascii="Arial" w:hAnsi="Arial" w:cs="Arial"/>
          <w:sz w:val="24"/>
          <w:szCs w:val="24"/>
        </w:rPr>
        <w:br/>
      </w:r>
      <w:r w:rsidR="00017B1F">
        <w:rPr>
          <w:rFonts w:ascii="Arial" w:hAnsi="Arial" w:cs="Arial"/>
          <w:sz w:val="24"/>
          <w:szCs w:val="24"/>
        </w:rPr>
        <w:t>w pozostałych oferta</w:t>
      </w:r>
      <w:r w:rsidR="00CE650F">
        <w:rPr>
          <w:rFonts w:ascii="Arial" w:hAnsi="Arial" w:cs="Arial"/>
          <w:sz w:val="24"/>
          <w:szCs w:val="24"/>
        </w:rPr>
        <w:t>ch</w:t>
      </w:r>
      <w:r w:rsidR="00017B1F">
        <w:rPr>
          <w:rFonts w:ascii="Arial" w:hAnsi="Arial" w:cs="Arial"/>
          <w:sz w:val="24"/>
          <w:szCs w:val="24"/>
        </w:rPr>
        <w:t xml:space="preserve"> również zostan</w:t>
      </w:r>
      <w:r w:rsidR="00D52C2A">
        <w:rPr>
          <w:rFonts w:ascii="Arial" w:hAnsi="Arial" w:cs="Arial"/>
          <w:sz w:val="24"/>
          <w:szCs w:val="24"/>
        </w:rPr>
        <w:t>ie</w:t>
      </w:r>
      <w:r w:rsidR="00017B1F">
        <w:rPr>
          <w:rFonts w:ascii="Arial" w:hAnsi="Arial" w:cs="Arial"/>
          <w:sz w:val="24"/>
          <w:szCs w:val="24"/>
        </w:rPr>
        <w:t xml:space="preserve"> przeliczone na miesiące. 1 rok=12 miesięcy. </w:t>
      </w:r>
    </w:p>
    <w:bookmarkEnd w:id="44"/>
    <w:p w14:paraId="206C531F" w14:textId="40FF9002" w:rsidR="009B2285" w:rsidRDefault="009B2285" w:rsidP="00577649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447F7C" w14:textId="09DB7AF6" w:rsidR="00D52C2A" w:rsidRDefault="00D52C2A" w:rsidP="00577649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8901A3A" w14:textId="6C0C0850" w:rsidR="00D52C2A" w:rsidRPr="008C159E" w:rsidRDefault="00D52C2A" w:rsidP="00D52C2A">
      <w:pPr>
        <w:pStyle w:val="Akapitzlist"/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8C159E">
        <w:rPr>
          <w:rFonts w:ascii="Arial" w:hAnsi="Arial" w:cs="Arial"/>
          <w:b/>
          <w:bCs/>
          <w:sz w:val="24"/>
          <w:szCs w:val="24"/>
        </w:rPr>
        <w:t>Dla części nr 5</w:t>
      </w:r>
      <w:r w:rsidR="008C159E">
        <w:rPr>
          <w:rFonts w:ascii="Arial" w:hAnsi="Arial" w:cs="Arial"/>
          <w:b/>
          <w:bCs/>
          <w:sz w:val="24"/>
          <w:szCs w:val="24"/>
        </w:rPr>
        <w:t xml:space="preserve"> – blok prawny</w:t>
      </w:r>
      <w:r w:rsidRPr="008C159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B4AF114" w14:textId="77777777" w:rsidR="00D52C2A" w:rsidRDefault="00D52C2A" w:rsidP="00D52C2A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50F33C0" w14:textId="77777777" w:rsidR="00D52C2A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611021">
        <w:rPr>
          <w:rFonts w:ascii="Arial" w:hAnsi="Arial" w:cs="Arial"/>
        </w:rPr>
        <w:t>Doświadczenie osób/trenera/trenerów</w:t>
      </w:r>
      <w:r>
        <w:rPr>
          <w:rFonts w:ascii="Arial" w:hAnsi="Arial" w:cs="Arial"/>
        </w:rPr>
        <w:t xml:space="preserve"> </w:t>
      </w:r>
    </w:p>
    <w:p w14:paraId="6A82C523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bookmarkStart w:id="46" w:name="_Hlk74742840"/>
      <w:r w:rsidRPr="00D52C2A">
        <w:rPr>
          <w:rFonts w:ascii="Arial" w:hAnsi="Arial" w:cs="Arial"/>
        </w:rPr>
        <w:t>w pracy w obszarze przeciwdziałania przemocy</w:t>
      </w:r>
    </w:p>
    <w:p w14:paraId="43414263" w14:textId="35D1B2C5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t>w rodzinie w zakresie udzielania pomocy prawnej</w:t>
      </w:r>
    </w:p>
    <w:bookmarkEnd w:id="46"/>
    <w:p w14:paraId="399CB08C" w14:textId="77777777" w:rsidR="00D52C2A" w:rsidRPr="00577649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w badanej ofercie</w:t>
      </w:r>
    </w:p>
    <w:p w14:paraId="4B2DC9DE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Liczba punktów  =     --------------------------------------------------------------------- x 40 pkt.</w:t>
      </w:r>
    </w:p>
    <w:p w14:paraId="36A62FC7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ab/>
        <w:t xml:space="preserve">Największe wykazane doświadczenie </w:t>
      </w:r>
    </w:p>
    <w:p w14:paraId="2083AEE0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  <w:spacing w:val="-2"/>
        </w:rPr>
      </w:pPr>
      <w:r w:rsidRPr="00611021">
        <w:rPr>
          <w:rFonts w:ascii="Arial" w:hAnsi="Arial" w:cs="Arial"/>
          <w:spacing w:val="-2"/>
        </w:rPr>
        <w:t xml:space="preserve">osób/trenera/trenerów w pracy w obszarze </w:t>
      </w:r>
    </w:p>
    <w:p w14:paraId="06F69FDE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t>w pracy w obszarze przeciwdziałania przemocy</w:t>
      </w:r>
    </w:p>
    <w:p w14:paraId="3E5FAD7D" w14:textId="77777777" w:rsidR="00D52C2A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D52C2A">
        <w:rPr>
          <w:rFonts w:ascii="Arial" w:hAnsi="Arial" w:cs="Arial"/>
        </w:rPr>
        <w:t>w rodzinie w zakresie udzielania pomocy prawnej</w:t>
      </w:r>
    </w:p>
    <w:p w14:paraId="6C0FF64B" w14:textId="77777777" w:rsidR="00D52C2A" w:rsidRPr="00577649" w:rsidRDefault="00D52C2A" w:rsidP="00D52C2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spośród złożonych ofert</w:t>
      </w:r>
    </w:p>
    <w:p w14:paraId="3B688B44" w14:textId="77777777" w:rsidR="00D52C2A" w:rsidRPr="00577649" w:rsidRDefault="00D52C2A" w:rsidP="00D52C2A">
      <w:pPr>
        <w:spacing w:line="276" w:lineRule="auto"/>
        <w:jc w:val="both"/>
        <w:rPr>
          <w:rFonts w:ascii="Arial" w:hAnsi="Arial" w:cs="Arial"/>
        </w:rPr>
      </w:pPr>
    </w:p>
    <w:p w14:paraId="34B37876" w14:textId="77777777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Doświadczenie osób prowadzących szkolenia w kryterium oceny ofert weryfikowane będzie na podstawie informacji zawartych w formularzu oferty (załącznik nr 1 do </w:t>
      </w:r>
      <w:r w:rsidRPr="00577649">
        <w:rPr>
          <w:rFonts w:ascii="Arial" w:hAnsi="Arial" w:cs="Arial"/>
          <w:sz w:val="24"/>
          <w:szCs w:val="24"/>
        </w:rPr>
        <w:lastRenderedPageBreak/>
        <w:t>SWZ)</w:t>
      </w:r>
      <w:r>
        <w:rPr>
          <w:rFonts w:ascii="Arial" w:hAnsi="Arial" w:cs="Arial"/>
          <w:sz w:val="24"/>
          <w:szCs w:val="24"/>
        </w:rPr>
        <w:t xml:space="preserve"> odpowiednio do części</w:t>
      </w:r>
      <w:r w:rsidRPr="00577649">
        <w:rPr>
          <w:rFonts w:ascii="Arial" w:hAnsi="Arial" w:cs="Arial"/>
          <w:sz w:val="24"/>
          <w:szCs w:val="24"/>
        </w:rPr>
        <w:t>.</w:t>
      </w:r>
    </w:p>
    <w:p w14:paraId="642108A7" w14:textId="4EFC8CEC" w:rsidR="00D52C2A" w:rsidRPr="00D52C2A" w:rsidRDefault="00D52C2A" w:rsidP="0038772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2C2A">
        <w:rPr>
          <w:rFonts w:ascii="Arial" w:hAnsi="Arial" w:cs="Arial"/>
          <w:sz w:val="24"/>
          <w:szCs w:val="24"/>
        </w:rPr>
        <w:t xml:space="preserve">W kryterium doświadczenie osób prowadzących szkolenia punktowane będzie doświadczenie osób/trenera/trenerów </w:t>
      </w:r>
      <w:bookmarkStart w:id="47" w:name="_Hlk74742980"/>
      <w:r w:rsidRPr="00D52C2A">
        <w:rPr>
          <w:rFonts w:ascii="Arial" w:hAnsi="Arial" w:cs="Arial"/>
          <w:sz w:val="24"/>
          <w:szCs w:val="24"/>
        </w:rPr>
        <w:t>w pracy w obszarze przeciwdziałania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sz w:val="24"/>
          <w:szCs w:val="24"/>
        </w:rPr>
        <w:t>w rodzinie w zakresie udzielania pomocy prawnej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bCs/>
          <w:sz w:val="24"/>
          <w:szCs w:val="24"/>
        </w:rPr>
        <w:t xml:space="preserve">powyżej </w:t>
      </w:r>
      <w:r>
        <w:rPr>
          <w:rFonts w:ascii="Arial" w:hAnsi="Arial" w:cs="Arial"/>
          <w:bCs/>
          <w:sz w:val="24"/>
          <w:szCs w:val="24"/>
        </w:rPr>
        <w:t>2</w:t>
      </w:r>
      <w:r w:rsidRPr="00D52C2A">
        <w:rPr>
          <w:rFonts w:ascii="Arial" w:hAnsi="Arial" w:cs="Arial"/>
          <w:bCs/>
          <w:sz w:val="24"/>
          <w:szCs w:val="24"/>
        </w:rPr>
        <w:t xml:space="preserve"> lat. </w:t>
      </w:r>
      <w:bookmarkEnd w:id="47"/>
    </w:p>
    <w:p w14:paraId="6255DAF0" w14:textId="12D51948" w:rsidR="00D52C2A" w:rsidRPr="0081529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Wykazanie </w:t>
      </w:r>
      <w:r>
        <w:rPr>
          <w:rFonts w:ascii="Arial" w:hAnsi="Arial" w:cs="Arial"/>
          <w:bCs/>
          <w:sz w:val="24"/>
          <w:szCs w:val="24"/>
        </w:rPr>
        <w:t>2 lat i mniej</w:t>
      </w:r>
      <w:r w:rsidRPr="00577649">
        <w:rPr>
          <w:rFonts w:ascii="Arial" w:hAnsi="Arial" w:cs="Arial"/>
          <w:bCs/>
          <w:sz w:val="24"/>
          <w:szCs w:val="24"/>
        </w:rPr>
        <w:t xml:space="preserve"> </w:t>
      </w:r>
      <w:bookmarkStart w:id="48" w:name="_Hlk74742945"/>
      <w:r w:rsidRPr="00577649">
        <w:rPr>
          <w:rFonts w:ascii="Arial" w:hAnsi="Arial" w:cs="Arial"/>
          <w:bCs/>
          <w:sz w:val="24"/>
          <w:szCs w:val="24"/>
        </w:rPr>
        <w:t>dla danej osoby oznacza 0 pkt</w:t>
      </w:r>
      <w:bookmarkEnd w:id="48"/>
      <w:r w:rsidRPr="00577649">
        <w:rPr>
          <w:rFonts w:ascii="Arial" w:hAnsi="Arial" w:cs="Arial"/>
          <w:bCs/>
          <w:sz w:val="24"/>
          <w:szCs w:val="24"/>
        </w:rPr>
        <w:t>.</w:t>
      </w:r>
    </w:p>
    <w:p w14:paraId="12BD1516" w14:textId="62E378AC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Wskazanie doświadczenia 0-2 lat </w:t>
      </w:r>
      <w:r w:rsidRPr="00D52C2A">
        <w:rPr>
          <w:rFonts w:ascii="Arial" w:hAnsi="Arial" w:cs="Arial"/>
          <w:bCs/>
          <w:sz w:val="24"/>
          <w:szCs w:val="24"/>
        </w:rPr>
        <w:t xml:space="preserve">dla danej osoby oznacza </w:t>
      </w:r>
      <w:r w:rsidR="00CE6361">
        <w:rPr>
          <w:rFonts w:ascii="Arial" w:hAnsi="Arial" w:cs="Arial"/>
          <w:bCs/>
          <w:sz w:val="24"/>
          <w:szCs w:val="24"/>
        </w:rPr>
        <w:t>odrzucenie oferty w tej części jako niespełniającej warunek udziału w postępowaniu.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DEB60B" w14:textId="0F90A37C" w:rsidR="00D52C2A" w:rsidRPr="00577649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Maksymalną ilość punktów w tym kryterium otrzyma Wykonawca, który wykaże, największą łączną ilość </w:t>
      </w:r>
      <w:r>
        <w:rPr>
          <w:rFonts w:ascii="Arial" w:hAnsi="Arial" w:cs="Arial"/>
          <w:sz w:val="24"/>
          <w:szCs w:val="24"/>
        </w:rPr>
        <w:t>lat doświadczenia</w:t>
      </w:r>
      <w:r w:rsidRPr="00577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jednej osoby lub </w:t>
      </w:r>
      <w:r w:rsidRPr="00577649">
        <w:rPr>
          <w:rFonts w:ascii="Arial" w:hAnsi="Arial" w:cs="Arial"/>
          <w:sz w:val="24"/>
          <w:szCs w:val="24"/>
        </w:rPr>
        <w:t xml:space="preserve">(średnia arytmetyczna) osób </w:t>
      </w:r>
      <w:r w:rsidRPr="00D52C2A">
        <w:rPr>
          <w:rFonts w:ascii="Arial" w:hAnsi="Arial" w:cs="Arial"/>
          <w:sz w:val="24"/>
          <w:szCs w:val="24"/>
        </w:rPr>
        <w:t>w pracy w obszarze przeciwdziałania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D52C2A">
        <w:rPr>
          <w:rFonts w:ascii="Arial" w:hAnsi="Arial" w:cs="Arial"/>
          <w:sz w:val="24"/>
          <w:szCs w:val="24"/>
        </w:rPr>
        <w:t>w rodzinie w zakresie udzielania pomocy prawnej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powyżej 2 lat </w:t>
      </w:r>
      <w:r w:rsidRPr="00577649">
        <w:rPr>
          <w:rFonts w:ascii="Arial" w:hAnsi="Arial" w:cs="Arial"/>
          <w:bCs/>
          <w:sz w:val="24"/>
          <w:szCs w:val="24"/>
        </w:rPr>
        <w:t xml:space="preserve">dla </w:t>
      </w:r>
      <w:r>
        <w:rPr>
          <w:rFonts w:ascii="Arial" w:hAnsi="Arial" w:cs="Arial"/>
          <w:bCs/>
          <w:sz w:val="24"/>
          <w:szCs w:val="24"/>
        </w:rPr>
        <w:t>każdej wykazanej osoby.</w:t>
      </w:r>
    </w:p>
    <w:p w14:paraId="4CFAC805" w14:textId="77777777" w:rsidR="00D52C2A" w:rsidRPr="0081529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Do obliczenia punktacji zostanie obliczona średnia arytmetyczna doświadczenia osób wskazanych w wykazie osób w ofercie. </w:t>
      </w:r>
    </w:p>
    <w:p w14:paraId="4BD843C1" w14:textId="77777777" w:rsidR="00D52C2A" w:rsidRPr="00CE650F" w:rsidRDefault="00D52C2A" w:rsidP="00D52C2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chociaż w jednej ofercie, doświadczenie wykazanej osoby/osób zostanie podane w miesiącach doświadczenie wszystkich osób/trenerów </w:t>
      </w:r>
      <w:r>
        <w:rPr>
          <w:rFonts w:ascii="Arial" w:hAnsi="Arial" w:cs="Arial"/>
          <w:sz w:val="24"/>
          <w:szCs w:val="24"/>
        </w:rPr>
        <w:br/>
        <w:t xml:space="preserve">w pozostałych ofertach również zostanie przeliczone na miesiące. 1 rok=12 miesięcy. </w:t>
      </w:r>
    </w:p>
    <w:p w14:paraId="02518EFE" w14:textId="77777777" w:rsidR="00D52C2A" w:rsidRPr="00577649" w:rsidRDefault="00D52C2A" w:rsidP="00577649">
      <w:pPr>
        <w:pStyle w:val="Akapitzlist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577649" w:rsidRDefault="009B7D67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20A4718B" w14:textId="0A2A6EE5" w:rsidR="009B7D67" w:rsidRPr="00577649" w:rsidRDefault="009B7D67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Oferta Wykonawcy, który wskaże osobę prowadzącą szkolenia z mniejszą ilością wymaganego doświadczenia, niż 3 szkolenia z wymaganego obszaru tematycznego zostanie odrzucona.</w:t>
      </w:r>
    </w:p>
    <w:p w14:paraId="6BDBD521" w14:textId="3102FA12" w:rsidR="0000545D" w:rsidRPr="00577649" w:rsidRDefault="0000545D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</w:t>
      </w:r>
      <w:r w:rsidRPr="00577649">
        <w:rPr>
          <w:rFonts w:ascii="Arial" w:hAnsi="Arial" w:cs="Arial"/>
          <w:sz w:val="24"/>
          <w:szCs w:val="24"/>
        </w:rPr>
        <w:br/>
        <w:t xml:space="preserve">z uwzględnieniem trzeciej cyfry po przecinku tj.: części setnych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577649">
      <w:pPr>
        <w:pStyle w:val="Akapitzlist"/>
        <w:numPr>
          <w:ilvl w:val="0"/>
          <w:numId w:val="25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577649">
      <w:pPr>
        <w:pStyle w:val="Akapitzlist"/>
        <w:numPr>
          <w:ilvl w:val="0"/>
          <w:numId w:val="4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CD2AAE7" w:rsidR="00D50CD5" w:rsidRPr="00577649" w:rsidRDefault="00AB64E2" w:rsidP="00577649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9B7D67" w:rsidRPr="00577649">
        <w:rPr>
          <w:rFonts w:ascii="Arial" w:hAnsi="Arial" w:cs="Arial"/>
          <w:sz w:val="24"/>
          <w:szCs w:val="24"/>
        </w:rPr>
        <w:t>8</w:t>
      </w:r>
      <w:r w:rsidRPr="00577649">
        <w:rPr>
          <w:rFonts w:ascii="Arial" w:hAnsi="Arial" w:cs="Arial"/>
          <w:sz w:val="24"/>
          <w:szCs w:val="24"/>
        </w:rPr>
        <w:t xml:space="preserve"> do niniejszej specyfikacji. </w:t>
      </w:r>
    </w:p>
    <w:p w14:paraId="76526FCD" w14:textId="3DE5F620" w:rsidR="00465B88" w:rsidRPr="00577649" w:rsidRDefault="00AB64E2" w:rsidP="00577649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380C24D0" w:rsidR="00465B88" w:rsidRPr="00577649" w:rsidRDefault="00465B88" w:rsidP="005776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lastRenderedPageBreak/>
        <w:t xml:space="preserve">Wykonawca, którego oferta została wybrana przedstawi Zamawiającemu do wglądu propozycje treści umowy które miały by być zawarte z Podwykonawcami. </w:t>
      </w:r>
    </w:p>
    <w:p w14:paraId="30ED9ABC" w14:textId="500E8518" w:rsidR="009B7D67" w:rsidRPr="00577649" w:rsidRDefault="009B7D67" w:rsidP="005776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Przed podpisaniem umowy Wykonawca będzie zobowiązany do</w:t>
      </w:r>
      <w:r w:rsidR="00575A44" w:rsidRPr="00577649">
        <w:rPr>
          <w:rFonts w:ascii="Arial" w:hAnsi="Arial" w:cs="Arial"/>
          <w:sz w:val="24"/>
          <w:szCs w:val="24"/>
        </w:rPr>
        <w:t xml:space="preserve"> złożenia Zamawiającemu</w:t>
      </w:r>
      <w:r w:rsidRPr="00577649">
        <w:rPr>
          <w:rFonts w:ascii="Arial" w:hAnsi="Arial" w:cs="Arial"/>
          <w:sz w:val="24"/>
          <w:szCs w:val="24"/>
        </w:rPr>
        <w:t>:</w:t>
      </w:r>
    </w:p>
    <w:p w14:paraId="44ED0F49" w14:textId="415EB1F9" w:rsidR="009B7D67" w:rsidRPr="00577649" w:rsidRDefault="009B7D67" w:rsidP="00577649">
      <w:pPr>
        <w:pStyle w:val="Akapitzlist"/>
        <w:numPr>
          <w:ilvl w:val="2"/>
          <w:numId w:val="42"/>
        </w:numPr>
        <w:spacing w:after="0"/>
        <w:ind w:left="1134" w:hanging="85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Program merytoryczny szkole</w:t>
      </w:r>
      <w:r w:rsidR="00527DC7">
        <w:rPr>
          <w:rFonts w:ascii="Arial" w:hAnsi="Arial" w:cs="Arial"/>
          <w:sz w:val="24"/>
          <w:szCs w:val="24"/>
        </w:rPr>
        <w:t>nia</w:t>
      </w:r>
      <w:r w:rsidRPr="00577649">
        <w:rPr>
          <w:rFonts w:ascii="Arial" w:hAnsi="Arial" w:cs="Arial"/>
          <w:sz w:val="24"/>
          <w:szCs w:val="24"/>
        </w:rPr>
        <w:t xml:space="preserve"> wraz z harmonogramem terminów organizacji szkoleń”</w:t>
      </w:r>
      <w:r w:rsidR="00575A44" w:rsidRPr="00577649">
        <w:rPr>
          <w:rFonts w:ascii="Arial" w:hAnsi="Arial" w:cs="Arial"/>
          <w:sz w:val="24"/>
          <w:szCs w:val="24"/>
        </w:rPr>
        <w:t>,</w:t>
      </w:r>
    </w:p>
    <w:p w14:paraId="37471D1B" w14:textId="11A85601" w:rsidR="00575A44" w:rsidRPr="005C2785" w:rsidRDefault="00575A44" w:rsidP="005C2785">
      <w:pPr>
        <w:pStyle w:val="Akapitzlist"/>
        <w:numPr>
          <w:ilvl w:val="2"/>
          <w:numId w:val="42"/>
        </w:numPr>
        <w:ind w:left="1134" w:hanging="850"/>
        <w:jc w:val="both"/>
        <w:rPr>
          <w:rFonts w:ascii="Arial" w:hAnsi="Arial" w:cs="Arial"/>
        </w:rPr>
      </w:pPr>
      <w:r w:rsidRPr="00577649">
        <w:rPr>
          <w:rFonts w:ascii="Arial" w:hAnsi="Arial" w:cs="Arial"/>
          <w:sz w:val="24"/>
          <w:szCs w:val="24"/>
        </w:rPr>
        <w:t>Szczegółow</w:t>
      </w:r>
      <w:r w:rsidR="005C2785">
        <w:rPr>
          <w:rFonts w:ascii="Arial" w:hAnsi="Arial" w:cs="Arial"/>
          <w:sz w:val="24"/>
          <w:szCs w:val="24"/>
        </w:rPr>
        <w:t>ą</w:t>
      </w:r>
      <w:r w:rsidRPr="00577649">
        <w:rPr>
          <w:rFonts w:ascii="Arial" w:hAnsi="Arial" w:cs="Arial"/>
          <w:sz w:val="24"/>
          <w:szCs w:val="24"/>
        </w:rPr>
        <w:t xml:space="preserve"> kalkulacj</w:t>
      </w:r>
      <w:r w:rsidR="005C2785">
        <w:rPr>
          <w:rFonts w:ascii="Arial" w:hAnsi="Arial" w:cs="Arial"/>
          <w:sz w:val="24"/>
          <w:szCs w:val="24"/>
        </w:rPr>
        <w:t xml:space="preserve">ę </w:t>
      </w:r>
      <w:r w:rsidRPr="00577649">
        <w:rPr>
          <w:rFonts w:ascii="Arial" w:hAnsi="Arial" w:cs="Arial"/>
          <w:sz w:val="24"/>
          <w:szCs w:val="24"/>
        </w:rPr>
        <w:t>kosztów</w:t>
      </w:r>
      <w:r w:rsidR="005C2785">
        <w:rPr>
          <w:rFonts w:ascii="Arial" w:hAnsi="Arial" w:cs="Arial"/>
        </w:rPr>
        <w:t>.</w:t>
      </w:r>
    </w:p>
    <w:p w14:paraId="76672D89" w14:textId="1037F494" w:rsidR="007061A0" w:rsidRPr="00577649" w:rsidRDefault="007061A0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9" w:name="_Hlk70282441"/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9"/>
    <w:p w14:paraId="6F87F09A" w14:textId="7CAA5715" w:rsidR="000203D9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577649">
      <w:pPr>
        <w:pStyle w:val="Akapitzlist"/>
        <w:numPr>
          <w:ilvl w:val="0"/>
          <w:numId w:val="29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577649">
      <w:pPr>
        <w:pStyle w:val="Akapitzlist"/>
        <w:numPr>
          <w:ilvl w:val="0"/>
          <w:numId w:val="29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577649">
      <w:pPr>
        <w:numPr>
          <w:ilvl w:val="1"/>
          <w:numId w:val="23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577649">
      <w:pPr>
        <w:pStyle w:val="Akapitzlist"/>
        <w:numPr>
          <w:ilvl w:val="0"/>
          <w:numId w:val="30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577649">
      <w:pPr>
        <w:pStyle w:val="Akapitzlist"/>
        <w:numPr>
          <w:ilvl w:val="0"/>
          <w:numId w:val="30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lastRenderedPageBreak/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577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50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50"/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3D7055C7" w:rsidR="00213F8F" w:rsidRPr="005C2785" w:rsidRDefault="005C2785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2785">
        <w:rPr>
          <w:rFonts w:ascii="Arial" w:hAnsi="Arial" w:cs="Arial"/>
          <w:color w:val="000000"/>
        </w:rPr>
        <w:t>Realizacja 8 t</w:t>
      </w:r>
      <w:r w:rsidRPr="005C2785">
        <w:rPr>
          <w:rFonts w:ascii="Arial" w:hAnsi="Arial" w:cs="Arial"/>
        </w:rPr>
        <w:t xml:space="preserve">rzydniowych/trzydniowego szkolenia (każde szkolenie po 24 godziny dydaktyczne) </w:t>
      </w:r>
      <w:r w:rsidRPr="005C2785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3BEA01F6" w:rsidR="005C2785" w:rsidRPr="005C2785" w:rsidRDefault="005C2785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5C2785">
        <w:rPr>
          <w:rFonts w:ascii="Arial" w:hAnsi="Arial" w:cs="Arial"/>
        </w:rPr>
        <w:t xml:space="preserve">W związku z powyższym Zamawiający nie określa w ogłoszeniu o zamówieniu lub dokumentach zamówienia na usługi </w:t>
      </w:r>
      <w:r>
        <w:rPr>
          <w:rFonts w:ascii="Arial" w:hAnsi="Arial" w:cs="Arial"/>
        </w:rPr>
        <w:t xml:space="preserve">szkoleniowe </w:t>
      </w:r>
      <w:r w:rsidRPr="005C2785">
        <w:rPr>
          <w:rFonts w:ascii="Arial" w:hAnsi="Arial" w:cs="Arial"/>
        </w:rPr>
        <w:t xml:space="preserve">wymagań związanych z realizacją zamówienia w zakresie zatrudnienia przez wykonawcę lub podwykonawcę na podstawie stosunku pracy osób wykonujących wskazane przez zamawiającego czynności w zakresie realizacji zamówienia </w:t>
      </w:r>
      <w:r w:rsidR="007A1F65">
        <w:rPr>
          <w:rFonts w:ascii="Arial" w:hAnsi="Arial" w:cs="Arial"/>
        </w:rPr>
        <w:t xml:space="preserve">na </w:t>
      </w:r>
      <w:r w:rsidRPr="005C2785">
        <w:rPr>
          <w:rFonts w:ascii="Arial" w:hAnsi="Arial" w:cs="Arial"/>
        </w:rPr>
        <w:t>wykonanie usług szkoleniowych, ponieważ wykonanie tych czynności nie polega na wykonywaniu pracy w sposób określony w art. 22 § 1 ustawy z dnia 26 czerwca 1974 r. – Kodeks pracy.</w:t>
      </w:r>
    </w:p>
    <w:p w14:paraId="028CE156" w14:textId="77777777" w:rsidR="0097334D" w:rsidRPr="0057764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51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51"/>
    <w:p w14:paraId="15D52B3E" w14:textId="4A3A0890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2B0B7E" w:rsidRPr="00577649">
        <w:rPr>
          <w:rFonts w:ascii="Arial" w:hAnsi="Arial" w:cs="Arial"/>
          <w:bCs/>
          <w:lang w:eastAsia="en-US" w:bidi="en-US"/>
        </w:rPr>
        <w:t>8</w:t>
      </w:r>
      <w:r w:rsidR="006763AF" w:rsidRPr="00577649">
        <w:rPr>
          <w:rFonts w:ascii="Arial" w:hAnsi="Arial" w:cs="Arial"/>
          <w:bCs/>
          <w:lang w:eastAsia="en-US" w:bidi="en-US"/>
        </w:rPr>
        <w:t xml:space="preserve">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577649" w:rsidRDefault="00FB2258" w:rsidP="00577649">
      <w:pPr>
        <w:numPr>
          <w:ilvl w:val="1"/>
          <w:numId w:val="32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25CE2CF5" w14:textId="2A301011" w:rsidR="002030B1" w:rsidRPr="00577649" w:rsidRDefault="002030B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1 - Formularz ofertowy</w:t>
      </w:r>
    </w:p>
    <w:p w14:paraId="25DF878E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2 - Oświadczenie - wstępne</w:t>
      </w:r>
    </w:p>
    <w:p w14:paraId="0B6015CD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3 - Zobowiązanie podmiotu trzeciego - wzór</w:t>
      </w:r>
    </w:p>
    <w:p w14:paraId="5ACF7966" w14:textId="1B649375" w:rsidR="002B0B7E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</w:t>
      </w:r>
      <w:r w:rsidR="004A547F" w:rsidRPr="00577649">
        <w:rPr>
          <w:rFonts w:ascii="Arial" w:hAnsi="Arial" w:cs="Arial"/>
          <w:bCs/>
          <w:lang w:eastAsia="ar-SA"/>
        </w:rPr>
        <w:t xml:space="preserve"> 5</w:t>
      </w:r>
      <w:r w:rsidR="00FB2258" w:rsidRPr="00577649">
        <w:rPr>
          <w:rFonts w:ascii="Arial" w:hAnsi="Arial" w:cs="Arial"/>
          <w:bCs/>
          <w:lang w:eastAsia="ar-SA"/>
        </w:rPr>
        <w:t xml:space="preserve"> </w:t>
      </w:r>
      <w:r w:rsidR="00577649">
        <w:rPr>
          <w:rFonts w:ascii="Arial" w:hAnsi="Arial" w:cs="Arial"/>
          <w:bCs/>
          <w:lang w:eastAsia="ar-SA"/>
        </w:rPr>
        <w:t>-</w:t>
      </w:r>
      <w:r w:rsidR="00FB2258" w:rsidRPr="00577649">
        <w:rPr>
          <w:rFonts w:ascii="Arial" w:hAnsi="Arial" w:cs="Arial"/>
          <w:bCs/>
          <w:lang w:eastAsia="ar-SA"/>
        </w:rPr>
        <w:t xml:space="preserve"> </w:t>
      </w:r>
      <w:r w:rsidR="002B0B7E" w:rsidRPr="00577649">
        <w:rPr>
          <w:rFonts w:ascii="Arial" w:hAnsi="Arial" w:cs="Arial"/>
          <w:bCs/>
          <w:lang w:eastAsia="ar-SA"/>
        </w:rPr>
        <w:t>Wykaz zaplecza</w:t>
      </w:r>
    </w:p>
    <w:p w14:paraId="626E1D58" w14:textId="77777777" w:rsidR="00F2044E" w:rsidRPr="00577649" w:rsidRDefault="00F2044E" w:rsidP="00F2044E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4 - Wykaz osób</w:t>
      </w:r>
    </w:p>
    <w:p w14:paraId="0793A480" w14:textId="77777777" w:rsidR="00FB2258" w:rsidRPr="00577649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4A547F" w:rsidRPr="00577649">
        <w:rPr>
          <w:rFonts w:ascii="Arial" w:hAnsi="Arial" w:cs="Arial"/>
          <w:bCs/>
          <w:lang w:eastAsia="ar-SA"/>
        </w:rPr>
        <w:t>6</w:t>
      </w:r>
      <w:r w:rsidR="00FB2258" w:rsidRPr="00577649">
        <w:rPr>
          <w:rFonts w:ascii="Arial" w:hAnsi="Arial" w:cs="Arial"/>
          <w:bCs/>
          <w:lang w:eastAsia="ar-SA"/>
        </w:rPr>
        <w:t xml:space="preserve"> - Oświadczenie o przynależności do grupy kapitałowej </w:t>
      </w:r>
      <w:r w:rsidR="00E30AA8" w:rsidRPr="00577649">
        <w:rPr>
          <w:rFonts w:ascii="Arial" w:hAnsi="Arial" w:cs="Arial"/>
          <w:bCs/>
          <w:lang w:eastAsia="ar-SA"/>
        </w:rPr>
        <w:t>–</w:t>
      </w:r>
      <w:r w:rsidR="00FB2258" w:rsidRPr="00577649">
        <w:rPr>
          <w:rFonts w:ascii="Arial" w:hAnsi="Arial" w:cs="Arial"/>
          <w:bCs/>
          <w:lang w:eastAsia="ar-SA"/>
        </w:rPr>
        <w:t xml:space="preserve"> wzór</w:t>
      </w:r>
    </w:p>
    <w:p w14:paraId="461A6BA3" w14:textId="6EDCAA47" w:rsidR="004A547F" w:rsidRPr="00577649" w:rsidRDefault="004A547F" w:rsidP="00577649">
      <w:pPr>
        <w:suppressAutoHyphens/>
        <w:spacing w:line="276" w:lineRule="auto"/>
        <w:ind w:left="1701" w:hanging="1701"/>
        <w:jc w:val="both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7 </w:t>
      </w:r>
      <w:r w:rsidR="000F5884" w:rsidRPr="00577649">
        <w:rPr>
          <w:rFonts w:ascii="Arial" w:hAnsi="Arial" w:cs="Arial"/>
          <w:bCs/>
          <w:lang w:eastAsia="ar-SA"/>
        </w:rPr>
        <w:t>-</w:t>
      </w:r>
      <w:r w:rsidRPr="00577649">
        <w:rPr>
          <w:rFonts w:ascii="Arial" w:hAnsi="Arial" w:cs="Arial"/>
          <w:bCs/>
          <w:lang w:eastAsia="ar-SA"/>
        </w:rPr>
        <w:t xml:space="preserve"> </w:t>
      </w:r>
      <w:bookmarkStart w:id="52" w:name="_Hlk67244010"/>
      <w:r w:rsidRPr="00577649">
        <w:rPr>
          <w:rFonts w:ascii="Arial" w:hAnsi="Arial" w:cs="Arial"/>
          <w:bCs/>
          <w:lang w:eastAsia="ar-SA"/>
        </w:rPr>
        <w:t xml:space="preserve">Oświadczenie </w:t>
      </w:r>
      <w:r w:rsidR="000F5884" w:rsidRPr="00577649">
        <w:rPr>
          <w:rFonts w:ascii="Arial" w:hAnsi="Arial" w:cs="Arial"/>
          <w:bCs/>
          <w:lang w:eastAsia="ar-SA"/>
        </w:rPr>
        <w:t xml:space="preserve">Wykonawcy o aktualności informacji zawartych </w:t>
      </w:r>
      <w:r w:rsidR="005479D8">
        <w:rPr>
          <w:rFonts w:ascii="Arial" w:hAnsi="Arial" w:cs="Arial"/>
          <w:bCs/>
          <w:lang w:eastAsia="ar-SA"/>
        </w:rPr>
        <w:br/>
      </w:r>
      <w:r w:rsidR="000F5884" w:rsidRPr="00577649">
        <w:rPr>
          <w:rFonts w:ascii="Arial" w:hAnsi="Arial" w:cs="Arial"/>
          <w:bCs/>
          <w:lang w:eastAsia="ar-SA"/>
        </w:rPr>
        <w:t>w oświadczeniu wstępnym</w:t>
      </w:r>
      <w:bookmarkEnd w:id="52"/>
      <w:r w:rsidR="000F5884" w:rsidRPr="00577649">
        <w:rPr>
          <w:rFonts w:ascii="Arial" w:hAnsi="Arial" w:cs="Arial"/>
          <w:bCs/>
          <w:lang w:eastAsia="ar-SA"/>
        </w:rPr>
        <w:t xml:space="preserve"> (w zał. nr 2)</w:t>
      </w:r>
    </w:p>
    <w:p w14:paraId="60FEB68B" w14:textId="18EE855F" w:rsidR="002B0B7E" w:rsidRPr="00577649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8</w:t>
      </w:r>
      <w:r w:rsidR="00FB2258" w:rsidRPr="00577649">
        <w:rPr>
          <w:rFonts w:ascii="Arial" w:hAnsi="Arial" w:cs="Arial"/>
          <w:bCs/>
          <w:lang w:eastAsia="ar-SA"/>
        </w:rPr>
        <w:t xml:space="preserve"> - </w:t>
      </w:r>
      <w:bookmarkStart w:id="53" w:name="_Hlk71719114"/>
      <w:r w:rsidR="002B0B7E" w:rsidRPr="00577649">
        <w:rPr>
          <w:rFonts w:ascii="Arial" w:hAnsi="Arial" w:cs="Arial"/>
          <w:bCs/>
          <w:lang w:eastAsia="ar-SA"/>
        </w:rPr>
        <w:t xml:space="preserve">Projektowane postanowienia umowy </w:t>
      </w:r>
      <w:bookmarkEnd w:id="53"/>
      <w:r w:rsidR="002B0B7E" w:rsidRPr="00577649">
        <w:rPr>
          <w:rFonts w:ascii="Arial" w:hAnsi="Arial" w:cs="Arial"/>
          <w:bCs/>
          <w:lang w:eastAsia="ar-SA"/>
        </w:rPr>
        <w:t>– wzór</w:t>
      </w:r>
    </w:p>
    <w:p w14:paraId="117F3EBE" w14:textId="24284ABA" w:rsidR="00575A44" w:rsidRPr="00B332C8" w:rsidRDefault="00575A44" w:rsidP="007A1F65">
      <w:pPr>
        <w:suppressAutoHyphens/>
        <w:spacing w:line="276" w:lineRule="auto"/>
        <w:ind w:left="1701" w:hanging="1701"/>
        <w:rPr>
          <w:rFonts w:ascii="Arial" w:hAnsi="Arial" w:cs="Arial"/>
          <w:bCs/>
          <w:sz w:val="22"/>
          <w:szCs w:val="22"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9 </w:t>
      </w:r>
      <w:r w:rsidR="00577649">
        <w:rPr>
          <w:rFonts w:ascii="Arial" w:hAnsi="Arial" w:cs="Arial"/>
          <w:bCs/>
          <w:lang w:eastAsia="ar-SA"/>
        </w:rPr>
        <w:t>-</w:t>
      </w:r>
      <w:r w:rsidRPr="00577649">
        <w:rPr>
          <w:rFonts w:ascii="Arial" w:hAnsi="Arial" w:cs="Arial"/>
          <w:bCs/>
          <w:lang w:eastAsia="ar-SA"/>
        </w:rPr>
        <w:t xml:space="preserve"> </w:t>
      </w:r>
      <w:bookmarkStart w:id="54" w:name="_Hlk74685307"/>
      <w:r w:rsidR="007A1F65" w:rsidRPr="007A1F65">
        <w:rPr>
          <w:rFonts w:ascii="Arial" w:hAnsi="Arial" w:cs="Arial"/>
          <w:bCs/>
          <w:lang w:eastAsia="ar-SA"/>
        </w:rPr>
        <w:t xml:space="preserve">Wytyczne do prowadzenia szkoleń w zakresie przeciwdziałania przemocy </w:t>
      </w:r>
      <w:r w:rsidR="007A1F65" w:rsidRPr="00B332C8">
        <w:rPr>
          <w:rFonts w:ascii="Arial" w:hAnsi="Arial" w:cs="Arial"/>
          <w:bCs/>
          <w:sz w:val="22"/>
          <w:szCs w:val="22"/>
          <w:lang w:eastAsia="ar-SA"/>
        </w:rPr>
        <w:t>w rodzinie na lata 2020-21</w:t>
      </w:r>
      <w:bookmarkEnd w:id="54"/>
    </w:p>
    <w:p w14:paraId="38C77C04" w14:textId="07995F3A" w:rsidR="00B332C8" w:rsidRPr="00B332C8" w:rsidRDefault="00B332C8" w:rsidP="00B332C8">
      <w:pPr>
        <w:overflowPunct w:val="0"/>
        <w:autoSpaceDE w:val="0"/>
        <w:autoSpaceDN w:val="0"/>
        <w:adjustRightInd w:val="0"/>
        <w:spacing w:line="276" w:lineRule="auto"/>
        <w:ind w:left="1701" w:hanging="170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332C8">
        <w:rPr>
          <w:rFonts w:ascii="Arial" w:hAnsi="Arial" w:cs="Arial"/>
          <w:bCs/>
          <w:sz w:val="22"/>
          <w:szCs w:val="22"/>
        </w:rPr>
        <w:t>Załącznik nr 10</w:t>
      </w:r>
      <w:r>
        <w:rPr>
          <w:rFonts w:ascii="Arial" w:hAnsi="Arial" w:cs="Arial"/>
          <w:bCs/>
          <w:sz w:val="22"/>
          <w:szCs w:val="22"/>
        </w:rPr>
        <w:t xml:space="preserve"> - P</w:t>
      </w:r>
      <w:r w:rsidRPr="00B332C8">
        <w:rPr>
          <w:rFonts w:ascii="Arial" w:hAnsi="Arial" w:cs="Arial"/>
          <w:bCs/>
          <w:sz w:val="22"/>
          <w:szCs w:val="22"/>
        </w:rPr>
        <w:t>rojektowane postanowienia umowy powierzenia  przetwarzania danych osobowych</w:t>
      </w:r>
    </w:p>
    <w:sectPr w:rsidR="00B332C8" w:rsidRPr="00B332C8" w:rsidSect="002B0B7E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46B9" w14:textId="77777777" w:rsidR="00164031" w:rsidRDefault="00164031">
      <w:r>
        <w:separator/>
      </w:r>
    </w:p>
  </w:endnote>
  <w:endnote w:type="continuationSeparator" w:id="0">
    <w:p w14:paraId="37270CAD" w14:textId="77777777" w:rsidR="00164031" w:rsidRDefault="001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4A17" w14:textId="77777777" w:rsidR="00164031" w:rsidRDefault="00164031">
      <w:r>
        <w:separator/>
      </w:r>
    </w:p>
  </w:footnote>
  <w:footnote w:type="continuationSeparator" w:id="0">
    <w:p w14:paraId="25CEE06C" w14:textId="77777777" w:rsidR="00164031" w:rsidRDefault="0016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7A105382" w:rsidR="00874CA4" w:rsidRPr="00745B87" w:rsidRDefault="00874CA4" w:rsidP="00874CA4"/>
  <w:p w14:paraId="5C817498" w14:textId="50416DFA" w:rsidR="00874CA4" w:rsidRDefault="004E491A">
    <w:pPr>
      <w:pStyle w:val="Nagwek"/>
    </w:pPr>
    <w:r w:rsidRPr="004E491A">
      <w:rPr>
        <w:noProof/>
      </w:rPr>
      <w:drawing>
        <wp:inline distT="0" distB="0" distL="0" distR="0" wp14:anchorId="257DE1F4" wp14:editId="23420669">
          <wp:extent cx="613791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6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D67BA"/>
    <w:multiLevelType w:val="hybridMultilevel"/>
    <w:tmpl w:val="BEF447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0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974FE"/>
    <w:multiLevelType w:val="hybridMultilevel"/>
    <w:tmpl w:val="A99C3F2C"/>
    <w:lvl w:ilvl="0" w:tplc="F5100A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72A3E"/>
    <w:multiLevelType w:val="hybridMultilevel"/>
    <w:tmpl w:val="6E30A7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9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40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C3FF0"/>
    <w:multiLevelType w:val="hybridMultilevel"/>
    <w:tmpl w:val="F9EA15CA"/>
    <w:lvl w:ilvl="0" w:tplc="A89E40B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14030"/>
    <w:multiLevelType w:val="hybridMultilevel"/>
    <w:tmpl w:val="0682E4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5"/>
  </w:num>
  <w:num w:numId="5">
    <w:abstractNumId w:val="10"/>
  </w:num>
  <w:num w:numId="6">
    <w:abstractNumId w:val="46"/>
  </w:num>
  <w:num w:numId="7">
    <w:abstractNumId w:val="21"/>
  </w:num>
  <w:num w:numId="8">
    <w:abstractNumId w:val="36"/>
  </w:num>
  <w:num w:numId="9">
    <w:abstractNumId w:val="29"/>
  </w:num>
  <w:num w:numId="10">
    <w:abstractNumId w:val="15"/>
  </w:num>
  <w:num w:numId="11">
    <w:abstractNumId w:val="16"/>
  </w:num>
  <w:num w:numId="12">
    <w:abstractNumId w:val="34"/>
  </w:num>
  <w:num w:numId="13">
    <w:abstractNumId w:val="28"/>
  </w:num>
  <w:num w:numId="14">
    <w:abstractNumId w:val="13"/>
  </w:num>
  <w:num w:numId="15">
    <w:abstractNumId w:val="44"/>
  </w:num>
  <w:num w:numId="16">
    <w:abstractNumId w:val="30"/>
  </w:num>
  <w:num w:numId="17">
    <w:abstractNumId w:val="2"/>
  </w:num>
  <w:num w:numId="18">
    <w:abstractNumId w:val="5"/>
  </w:num>
  <w:num w:numId="19">
    <w:abstractNumId w:val="48"/>
  </w:num>
  <w:num w:numId="20">
    <w:abstractNumId w:val="47"/>
  </w:num>
  <w:num w:numId="21">
    <w:abstractNumId w:val="42"/>
  </w:num>
  <w:num w:numId="22">
    <w:abstractNumId w:val="14"/>
  </w:num>
  <w:num w:numId="23">
    <w:abstractNumId w:val="3"/>
  </w:num>
  <w:num w:numId="24">
    <w:abstractNumId w:val="23"/>
  </w:num>
  <w:num w:numId="25">
    <w:abstractNumId w:val="22"/>
  </w:num>
  <w:num w:numId="26">
    <w:abstractNumId w:val="19"/>
  </w:num>
  <w:num w:numId="27">
    <w:abstractNumId w:val="18"/>
  </w:num>
  <w:num w:numId="28">
    <w:abstractNumId w:val="25"/>
  </w:num>
  <w:num w:numId="29">
    <w:abstractNumId w:val="4"/>
  </w:num>
  <w:num w:numId="30">
    <w:abstractNumId w:val="12"/>
  </w:num>
  <w:num w:numId="31">
    <w:abstractNumId w:val="24"/>
  </w:num>
  <w:num w:numId="32">
    <w:abstractNumId w:val="38"/>
  </w:num>
  <w:num w:numId="33">
    <w:abstractNumId w:val="40"/>
  </w:num>
  <w:num w:numId="34">
    <w:abstractNumId w:val="8"/>
  </w:num>
  <w:num w:numId="35">
    <w:abstractNumId w:val="26"/>
  </w:num>
  <w:num w:numId="36">
    <w:abstractNumId w:val="1"/>
  </w:num>
  <w:num w:numId="37">
    <w:abstractNumId w:val="27"/>
  </w:num>
  <w:num w:numId="38">
    <w:abstractNumId w:val="20"/>
  </w:num>
  <w:num w:numId="39">
    <w:abstractNumId w:val="33"/>
  </w:num>
  <w:num w:numId="40">
    <w:abstractNumId w:val="7"/>
  </w:num>
  <w:num w:numId="41">
    <w:abstractNumId w:val="6"/>
  </w:num>
  <w:num w:numId="42">
    <w:abstractNumId w:val="43"/>
  </w:num>
  <w:num w:numId="43">
    <w:abstractNumId w:val="17"/>
  </w:num>
  <w:num w:numId="44">
    <w:abstractNumId w:val="49"/>
  </w:num>
  <w:num w:numId="45">
    <w:abstractNumId w:val="31"/>
  </w:num>
  <w:num w:numId="46">
    <w:abstractNumId w:val="11"/>
  </w:num>
  <w:num w:numId="47">
    <w:abstractNumId w:val="37"/>
  </w:num>
  <w:num w:numId="48">
    <w:abstractNumId w:val="32"/>
  </w:num>
  <w:num w:numId="49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34BD"/>
    <w:rsid w:val="00035FC2"/>
    <w:rsid w:val="00036582"/>
    <w:rsid w:val="0003735F"/>
    <w:rsid w:val="00037B91"/>
    <w:rsid w:val="00041377"/>
    <w:rsid w:val="00045195"/>
    <w:rsid w:val="00045D9D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D9F"/>
    <w:rsid w:val="000D2E20"/>
    <w:rsid w:val="000D3657"/>
    <w:rsid w:val="000D3FBC"/>
    <w:rsid w:val="000D4F62"/>
    <w:rsid w:val="000D6BB8"/>
    <w:rsid w:val="000E0C12"/>
    <w:rsid w:val="000E1473"/>
    <w:rsid w:val="000F5884"/>
    <w:rsid w:val="000F595A"/>
    <w:rsid w:val="000F6DAE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6C4B"/>
    <w:rsid w:val="00177C3E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379F"/>
    <w:rsid w:val="001E4C96"/>
    <w:rsid w:val="001F3DEB"/>
    <w:rsid w:val="001F569D"/>
    <w:rsid w:val="002030B1"/>
    <w:rsid w:val="00203DCA"/>
    <w:rsid w:val="00204823"/>
    <w:rsid w:val="00205D67"/>
    <w:rsid w:val="002062F8"/>
    <w:rsid w:val="00210E8B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41EAF"/>
    <w:rsid w:val="00242609"/>
    <w:rsid w:val="002517C5"/>
    <w:rsid w:val="0025562E"/>
    <w:rsid w:val="002625DA"/>
    <w:rsid w:val="00265971"/>
    <w:rsid w:val="0027127D"/>
    <w:rsid w:val="00274949"/>
    <w:rsid w:val="00276B6B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12DD"/>
    <w:rsid w:val="002D157F"/>
    <w:rsid w:val="002E25C2"/>
    <w:rsid w:val="002E3CAD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AF7"/>
    <w:rsid w:val="00375EC2"/>
    <w:rsid w:val="003824AA"/>
    <w:rsid w:val="0038322F"/>
    <w:rsid w:val="00384E5A"/>
    <w:rsid w:val="00385C42"/>
    <w:rsid w:val="00386D55"/>
    <w:rsid w:val="003947CA"/>
    <w:rsid w:val="003A30AB"/>
    <w:rsid w:val="003A3AAD"/>
    <w:rsid w:val="003A4FFE"/>
    <w:rsid w:val="003A5911"/>
    <w:rsid w:val="003B1882"/>
    <w:rsid w:val="003B1A51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383"/>
    <w:rsid w:val="00611021"/>
    <w:rsid w:val="006156BD"/>
    <w:rsid w:val="00617E65"/>
    <w:rsid w:val="006210BC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73BF"/>
    <w:rsid w:val="0067210F"/>
    <w:rsid w:val="00672F77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6977"/>
    <w:rsid w:val="006A6B40"/>
    <w:rsid w:val="006A723A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512B"/>
    <w:rsid w:val="006D59B7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52C1"/>
    <w:rsid w:val="00735EDE"/>
    <w:rsid w:val="00742936"/>
    <w:rsid w:val="0074386C"/>
    <w:rsid w:val="00744779"/>
    <w:rsid w:val="00745A5B"/>
    <w:rsid w:val="007537A1"/>
    <w:rsid w:val="007620C6"/>
    <w:rsid w:val="007635FE"/>
    <w:rsid w:val="00763A03"/>
    <w:rsid w:val="007643B4"/>
    <w:rsid w:val="00767BDB"/>
    <w:rsid w:val="00767F45"/>
    <w:rsid w:val="007712BF"/>
    <w:rsid w:val="007733F9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E3347"/>
    <w:rsid w:val="009F4871"/>
    <w:rsid w:val="009F524D"/>
    <w:rsid w:val="009F6E9C"/>
    <w:rsid w:val="00A026B9"/>
    <w:rsid w:val="00A11D39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A2"/>
    <w:rsid w:val="00A721DB"/>
    <w:rsid w:val="00A72403"/>
    <w:rsid w:val="00A739DA"/>
    <w:rsid w:val="00A747D0"/>
    <w:rsid w:val="00A77BF9"/>
    <w:rsid w:val="00A83496"/>
    <w:rsid w:val="00A86E3A"/>
    <w:rsid w:val="00A93C3E"/>
    <w:rsid w:val="00A9529F"/>
    <w:rsid w:val="00A96BF4"/>
    <w:rsid w:val="00AA080D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CD3"/>
    <w:rsid w:val="00AF5013"/>
    <w:rsid w:val="00AF6E26"/>
    <w:rsid w:val="00B01DBD"/>
    <w:rsid w:val="00B01E22"/>
    <w:rsid w:val="00B02F16"/>
    <w:rsid w:val="00B038C2"/>
    <w:rsid w:val="00B0543A"/>
    <w:rsid w:val="00B072CA"/>
    <w:rsid w:val="00B10DF0"/>
    <w:rsid w:val="00B113E8"/>
    <w:rsid w:val="00B25ACF"/>
    <w:rsid w:val="00B27AE4"/>
    <w:rsid w:val="00B332C8"/>
    <w:rsid w:val="00B36E45"/>
    <w:rsid w:val="00B37FEB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4680"/>
    <w:rsid w:val="00B8519D"/>
    <w:rsid w:val="00B8579F"/>
    <w:rsid w:val="00B90F04"/>
    <w:rsid w:val="00B914F3"/>
    <w:rsid w:val="00B936D5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72A2"/>
    <w:rsid w:val="00C9338F"/>
    <w:rsid w:val="00C943DA"/>
    <w:rsid w:val="00CA296C"/>
    <w:rsid w:val="00CA2B48"/>
    <w:rsid w:val="00CA4183"/>
    <w:rsid w:val="00CA42D9"/>
    <w:rsid w:val="00CA541E"/>
    <w:rsid w:val="00CA691D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E274F"/>
    <w:rsid w:val="00CE2D3B"/>
    <w:rsid w:val="00CE38F2"/>
    <w:rsid w:val="00CE47C0"/>
    <w:rsid w:val="00CE6361"/>
    <w:rsid w:val="00CE650F"/>
    <w:rsid w:val="00CF1987"/>
    <w:rsid w:val="00CF4F01"/>
    <w:rsid w:val="00CF5564"/>
    <w:rsid w:val="00CF641E"/>
    <w:rsid w:val="00D0281C"/>
    <w:rsid w:val="00D03531"/>
    <w:rsid w:val="00D035EB"/>
    <w:rsid w:val="00D05231"/>
    <w:rsid w:val="00D05E11"/>
    <w:rsid w:val="00D071A5"/>
    <w:rsid w:val="00D10EA0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3E3F"/>
    <w:rsid w:val="00D74F10"/>
    <w:rsid w:val="00D84C1A"/>
    <w:rsid w:val="00D8599E"/>
    <w:rsid w:val="00D91F9F"/>
    <w:rsid w:val="00D934D8"/>
    <w:rsid w:val="00D949BB"/>
    <w:rsid w:val="00D97802"/>
    <w:rsid w:val="00DA0922"/>
    <w:rsid w:val="00DA4D30"/>
    <w:rsid w:val="00DA65C6"/>
    <w:rsid w:val="00DB4200"/>
    <w:rsid w:val="00DB4A22"/>
    <w:rsid w:val="00DC0396"/>
    <w:rsid w:val="00DC376B"/>
    <w:rsid w:val="00DC3A09"/>
    <w:rsid w:val="00DC540B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6602"/>
    <w:rsid w:val="00F52B1F"/>
    <w:rsid w:val="00F57AF9"/>
    <w:rsid w:val="00F62791"/>
    <w:rsid w:val="00F62E77"/>
    <w:rsid w:val="00F641AB"/>
    <w:rsid w:val="00F6554B"/>
    <w:rsid w:val="00F7199D"/>
    <w:rsid w:val="00F727DE"/>
    <w:rsid w:val="00F73968"/>
    <w:rsid w:val="00F80DD0"/>
    <w:rsid w:val="00F843F8"/>
    <w:rsid w:val="00F846AB"/>
    <w:rsid w:val="00F85816"/>
    <w:rsid w:val="00F91512"/>
    <w:rsid w:val="00F94372"/>
    <w:rsid w:val="00F94659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4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s://www.gov.pl/web/rodzina/wytyczne-do-prowadzenia-szkolen-w-zakresie-przeciwdzialania-przemocy-w-rodzini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s://www.portalzp.pl/kody-cpv/szczegoly/uslugi-restauracyjne-i-dotyczace-podawania-posilkow-7716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5268</Words>
  <Characters>34479</Characters>
  <Application>Microsoft Office Word</Application>
  <DocSecurity>0</DocSecurity>
  <Lines>287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39668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28</cp:revision>
  <cp:lastPrinted>2021-05-19T12:36:00Z</cp:lastPrinted>
  <dcterms:created xsi:type="dcterms:W3CDTF">2021-04-23T15:20:00Z</dcterms:created>
  <dcterms:modified xsi:type="dcterms:W3CDTF">2021-06-17T11:45:00Z</dcterms:modified>
</cp:coreProperties>
</file>