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4201804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197AEE">
        <w:rPr>
          <w:rFonts w:ascii="Arial" w:hAnsi="Arial" w:cs="Arial"/>
          <w:b/>
          <w:bCs/>
        </w:rPr>
        <w:t>8</w:t>
      </w:r>
      <w:r w:rsidRPr="00577649">
        <w:rPr>
          <w:rFonts w:ascii="Arial" w:hAnsi="Arial" w:cs="Arial"/>
          <w:b/>
          <w:bCs/>
        </w:rPr>
        <w:t>.2021</w:t>
      </w:r>
      <w:bookmarkEnd w:id="1"/>
      <w:bookmarkEnd w:id="0"/>
      <w:r w:rsidR="00197A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197AEE">
        <w:rPr>
          <w:rFonts w:ascii="Arial" w:hAnsi="Arial" w:cs="Arial"/>
          <w:spacing w:val="-1"/>
        </w:rPr>
        <w:t>29.06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5CA9AA9C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EA252A5" w:rsidR="00930D49" w:rsidRPr="005B1CB1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bookmarkStart w:id="5" w:name="_Hlk74688674"/>
      <w:r w:rsidR="00197AEE" w:rsidRPr="005B1CB1">
        <w:rPr>
          <w:rFonts w:ascii="Arial" w:hAnsi="Arial" w:cs="Arial"/>
          <w:b/>
          <w:iCs/>
        </w:rPr>
        <w:t xml:space="preserve">Kompleksowa organizacja usług szkoleniowych dla przedstawicieli Instytucji zajmujących się przeciwdziałaniem przemocy </w:t>
      </w:r>
      <w:r w:rsidR="00197AEE" w:rsidRPr="005B1CB1">
        <w:rPr>
          <w:rFonts w:ascii="Arial" w:hAnsi="Arial" w:cs="Arial"/>
          <w:b/>
          <w:iCs/>
        </w:rPr>
        <w:br/>
      </w:r>
      <w:r w:rsidR="00197AEE" w:rsidRPr="005B1CB1">
        <w:rPr>
          <w:rFonts w:ascii="Arial" w:hAnsi="Arial" w:cs="Arial"/>
          <w:b/>
          <w:iCs/>
        </w:rPr>
        <w:t>w województwie opolskim</w:t>
      </w:r>
      <w:bookmarkEnd w:id="5"/>
      <w:r w:rsidR="00930D49" w:rsidRPr="005B1CB1">
        <w:rPr>
          <w:rFonts w:ascii="Arial" w:hAnsi="Arial" w:cs="Arial"/>
          <w:b/>
          <w:iCs/>
        </w:rPr>
        <w:t>.</w:t>
      </w:r>
    </w:p>
    <w:bookmarkEnd w:id="2"/>
    <w:p w14:paraId="273DB1C7" w14:textId="77777777" w:rsidR="00930D49" w:rsidRPr="00577649" w:rsidRDefault="00930D49" w:rsidP="005B1CB1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3"/>
    <w:bookmarkEnd w:id="4"/>
    <w:p w14:paraId="112DA753" w14:textId="77777777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08170515" w14:textId="35413422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2019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930D49">
        <w:rPr>
          <w:rFonts w:ascii="Arial" w:hAnsi="Arial" w:cs="Arial"/>
        </w:rPr>
        <w:t>.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C9D1C3F" w14:textId="17737605" w:rsidR="00197AEE" w:rsidRPr="00BE6584" w:rsidRDefault="00197AEE" w:rsidP="005B1CB1">
      <w:pPr>
        <w:pStyle w:val="Akapitzlist"/>
        <w:widowControl/>
        <w:numPr>
          <w:ilvl w:val="0"/>
          <w:numId w:val="44"/>
        </w:numPr>
        <w:adjustRightInd/>
        <w:spacing w:line="360" w:lineRule="auto"/>
        <w:ind w:left="1843" w:hanging="1843"/>
        <w:contextualSpacing/>
        <w:jc w:val="both"/>
        <w:rPr>
          <w:rFonts w:ascii="Arial" w:hAnsi="Arial" w:cs="Arial"/>
        </w:rPr>
      </w:pPr>
      <w:bookmarkStart w:id="6" w:name="_Hlk74688747"/>
      <w:r w:rsidRPr="00BE6584">
        <w:rPr>
          <w:rFonts w:ascii="Arial" w:hAnsi="Arial" w:cs="Arial"/>
        </w:rPr>
        <w:t>Profilaktyka przemocy, zasady prowadzenia oddziaływań poprzedzających wystąpienie zjawiska przemocy</w:t>
      </w:r>
      <w:bookmarkEnd w:id="6"/>
      <w:r>
        <w:rPr>
          <w:rFonts w:ascii="Arial" w:hAnsi="Arial" w:cs="Arial"/>
        </w:rPr>
        <w:t xml:space="preserve"> (jedna grupa)</w:t>
      </w:r>
      <w:r>
        <w:rPr>
          <w:rFonts w:ascii="Arial" w:hAnsi="Arial" w:cs="Arial"/>
        </w:rPr>
        <w:t xml:space="preserve"> </w:t>
      </w:r>
      <w:r w:rsidRPr="005B1CB1">
        <w:rPr>
          <w:rFonts w:ascii="Arial" w:hAnsi="Arial" w:cs="Arial"/>
          <w:b/>
          <w:bCs/>
        </w:rPr>
        <w:t>12 500,00 zł brutto</w:t>
      </w:r>
      <w:r w:rsidRPr="00BE6584">
        <w:rPr>
          <w:rFonts w:ascii="Arial" w:hAnsi="Arial" w:cs="Arial"/>
        </w:rPr>
        <w:t>;</w:t>
      </w:r>
    </w:p>
    <w:p w14:paraId="72516531" w14:textId="0A1A15D2" w:rsidR="00197AEE" w:rsidRPr="00BE6584" w:rsidRDefault="00197AEE" w:rsidP="005B1CB1">
      <w:pPr>
        <w:pStyle w:val="Akapitzlist"/>
        <w:widowControl/>
        <w:numPr>
          <w:ilvl w:val="0"/>
          <w:numId w:val="44"/>
        </w:numPr>
        <w:adjustRightInd/>
        <w:spacing w:line="360" w:lineRule="auto"/>
        <w:ind w:left="1843" w:hanging="1843"/>
        <w:contextualSpacing/>
        <w:jc w:val="both"/>
        <w:rPr>
          <w:rFonts w:ascii="Arial" w:hAnsi="Arial" w:cs="Arial"/>
        </w:rPr>
      </w:pPr>
      <w:bookmarkStart w:id="7" w:name="_Hlk74688830"/>
      <w:r w:rsidRPr="00BE6584">
        <w:rPr>
          <w:rFonts w:ascii="Arial" w:hAnsi="Arial" w:cs="Arial"/>
        </w:rPr>
        <w:t xml:space="preserve">Zjawisko przemocy w rodzinie oraz sytuacja psychologiczna osób doznających tej przemocy, zachowania osób stosujących przemoc </w:t>
      </w:r>
      <w:r w:rsidRPr="00BE6584">
        <w:rPr>
          <w:rFonts w:ascii="Arial" w:hAnsi="Arial" w:cs="Arial"/>
        </w:rPr>
        <w:br/>
        <w:t>w rodzinie i możliwości pomocy (2 grupy)</w:t>
      </w:r>
      <w:bookmarkEnd w:id="7"/>
      <w:r>
        <w:rPr>
          <w:rFonts w:ascii="Arial" w:hAnsi="Arial" w:cs="Arial"/>
        </w:rPr>
        <w:t xml:space="preserve"> </w:t>
      </w:r>
      <w:r w:rsidRPr="005B1CB1">
        <w:rPr>
          <w:rFonts w:ascii="Arial" w:hAnsi="Arial" w:cs="Arial"/>
          <w:b/>
          <w:bCs/>
        </w:rPr>
        <w:t>25 000,00 zł brutto</w:t>
      </w:r>
      <w:r w:rsidRPr="00BE6584">
        <w:rPr>
          <w:rFonts w:ascii="Arial" w:hAnsi="Arial" w:cs="Arial"/>
        </w:rPr>
        <w:t>;</w:t>
      </w:r>
    </w:p>
    <w:p w14:paraId="37A3ED81" w14:textId="302C4198" w:rsidR="00197AEE" w:rsidRPr="00BE6584" w:rsidRDefault="00197AEE" w:rsidP="005B1CB1">
      <w:pPr>
        <w:pStyle w:val="Akapitzlist"/>
        <w:widowControl/>
        <w:numPr>
          <w:ilvl w:val="0"/>
          <w:numId w:val="44"/>
        </w:numPr>
        <w:adjustRightInd/>
        <w:spacing w:line="360" w:lineRule="auto"/>
        <w:ind w:left="1843" w:hanging="1843"/>
        <w:contextualSpacing/>
        <w:jc w:val="both"/>
        <w:rPr>
          <w:rFonts w:ascii="Arial" w:hAnsi="Arial" w:cs="Arial"/>
        </w:rPr>
      </w:pPr>
      <w:bookmarkStart w:id="8" w:name="_Hlk74688900"/>
      <w:r w:rsidRPr="00BE6584">
        <w:rPr>
          <w:rFonts w:ascii="Arial" w:hAnsi="Arial" w:cs="Arial"/>
        </w:rPr>
        <w:t>Etapy pracy z osobami doznającymi przemocy w rodzinie i stosującymi przemoc w rodzinie (2 grupy)</w:t>
      </w:r>
      <w:r>
        <w:rPr>
          <w:rFonts w:ascii="Arial" w:hAnsi="Arial" w:cs="Arial"/>
        </w:rPr>
        <w:t xml:space="preserve"> </w:t>
      </w:r>
      <w:r w:rsidRPr="005B1CB1">
        <w:rPr>
          <w:rFonts w:ascii="Arial" w:hAnsi="Arial" w:cs="Arial"/>
          <w:b/>
          <w:bCs/>
        </w:rPr>
        <w:t>25 000,00 zł brutto</w:t>
      </w:r>
      <w:r w:rsidRPr="00BE6584">
        <w:rPr>
          <w:rFonts w:ascii="Arial" w:hAnsi="Arial" w:cs="Arial"/>
        </w:rPr>
        <w:t>;</w:t>
      </w:r>
    </w:p>
    <w:p w14:paraId="26DB4C80" w14:textId="44F5C25C" w:rsidR="00197AEE" w:rsidRPr="00BE6584" w:rsidRDefault="00197AEE" w:rsidP="005B1CB1">
      <w:pPr>
        <w:pStyle w:val="Akapitzlist"/>
        <w:widowControl/>
        <w:numPr>
          <w:ilvl w:val="0"/>
          <w:numId w:val="44"/>
        </w:numPr>
        <w:adjustRightInd/>
        <w:spacing w:line="360" w:lineRule="auto"/>
        <w:ind w:left="1843" w:hanging="1843"/>
        <w:contextualSpacing/>
        <w:jc w:val="both"/>
        <w:rPr>
          <w:rFonts w:ascii="Arial" w:hAnsi="Arial" w:cs="Arial"/>
        </w:rPr>
      </w:pPr>
      <w:bookmarkStart w:id="9" w:name="_Hlk74688945"/>
      <w:bookmarkEnd w:id="8"/>
      <w:r w:rsidRPr="00BE6584">
        <w:rPr>
          <w:rFonts w:ascii="Arial" w:hAnsi="Arial" w:cs="Arial"/>
        </w:rPr>
        <w:t>Przemoc wobec dziecka (2 grupy)</w:t>
      </w:r>
      <w:r>
        <w:rPr>
          <w:rFonts w:ascii="Arial" w:hAnsi="Arial" w:cs="Arial"/>
        </w:rPr>
        <w:t xml:space="preserve"> </w:t>
      </w:r>
      <w:r w:rsidRPr="005B1CB1">
        <w:rPr>
          <w:rFonts w:ascii="Arial" w:hAnsi="Arial" w:cs="Arial"/>
          <w:b/>
          <w:bCs/>
        </w:rPr>
        <w:t>25 000,00 zł brutto</w:t>
      </w:r>
      <w:r w:rsidRPr="00BE6584">
        <w:rPr>
          <w:rFonts w:ascii="Arial" w:hAnsi="Arial" w:cs="Arial"/>
        </w:rPr>
        <w:t>;</w:t>
      </w:r>
      <w:bookmarkEnd w:id="9"/>
    </w:p>
    <w:p w14:paraId="46128DC9" w14:textId="1F9018D8" w:rsidR="00197AEE" w:rsidRPr="00BE6584" w:rsidRDefault="00197AEE" w:rsidP="005B1CB1">
      <w:pPr>
        <w:pStyle w:val="Akapitzlist"/>
        <w:widowControl/>
        <w:numPr>
          <w:ilvl w:val="0"/>
          <w:numId w:val="44"/>
        </w:numPr>
        <w:adjustRightInd/>
        <w:spacing w:line="360" w:lineRule="auto"/>
        <w:ind w:left="1843" w:hanging="1843"/>
        <w:contextualSpacing/>
        <w:jc w:val="both"/>
        <w:rPr>
          <w:rFonts w:ascii="Arial" w:hAnsi="Arial" w:cs="Arial"/>
        </w:rPr>
      </w:pPr>
      <w:bookmarkStart w:id="10" w:name="_Hlk74688972"/>
      <w:r w:rsidRPr="00BE6584">
        <w:rPr>
          <w:rFonts w:ascii="Arial" w:hAnsi="Arial" w:cs="Arial"/>
        </w:rPr>
        <w:t>Prawne aspekty przeciwdziałania przemocy</w:t>
      </w:r>
      <w:bookmarkEnd w:id="10"/>
      <w:r>
        <w:rPr>
          <w:rFonts w:ascii="Arial" w:hAnsi="Arial" w:cs="Arial"/>
        </w:rPr>
        <w:t xml:space="preserve"> (jedna grupa)</w:t>
      </w:r>
      <w:r>
        <w:rPr>
          <w:rFonts w:ascii="Arial" w:hAnsi="Arial" w:cs="Arial"/>
        </w:rPr>
        <w:t xml:space="preserve"> </w:t>
      </w:r>
      <w:r w:rsidRPr="005B1CB1">
        <w:rPr>
          <w:rFonts w:ascii="Arial" w:hAnsi="Arial" w:cs="Arial"/>
          <w:b/>
          <w:bCs/>
        </w:rPr>
        <w:t>12 500,00 zł brutto</w:t>
      </w:r>
      <w:r w:rsidRPr="00BE6584">
        <w:rPr>
          <w:rFonts w:ascii="Arial" w:hAnsi="Arial" w:cs="Arial"/>
        </w:rPr>
        <w:t>.</w:t>
      </w:r>
    </w:p>
    <w:p w14:paraId="50D63634" w14:textId="77777777" w:rsidR="00197AEE" w:rsidRDefault="00197AEE" w:rsidP="005B1CB1">
      <w:pPr>
        <w:pStyle w:val="Akapitzlist"/>
        <w:spacing w:line="360" w:lineRule="auto"/>
        <w:ind w:left="1843" w:hanging="1843"/>
        <w:jc w:val="both"/>
        <w:rPr>
          <w:rFonts w:ascii="Arial" w:eastAsia="Lucida Sans Unicode" w:hAnsi="Arial" w:cs="Arial"/>
          <w:b/>
          <w:bCs/>
          <w:iCs/>
        </w:rPr>
      </w:pPr>
    </w:p>
    <w:p w14:paraId="6F26BFE8" w14:textId="77777777" w:rsidR="00197AEE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sectPr w:rsidR="00197AEE" w:rsidSect="004D66D5">
      <w:footerReference w:type="default" r:id="rId8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5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8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0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0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2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3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4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7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11"/>
  </w:num>
  <w:num w:numId="5">
    <w:abstractNumId w:val="24"/>
  </w:num>
  <w:num w:numId="6">
    <w:abstractNumId w:val="43"/>
  </w:num>
  <w:num w:numId="7">
    <w:abstractNumId w:val="10"/>
  </w:num>
  <w:num w:numId="8">
    <w:abstractNumId w:val="27"/>
  </w:num>
  <w:num w:numId="9">
    <w:abstractNumId w:val="8"/>
  </w:num>
  <w:num w:numId="10">
    <w:abstractNumId w:val="6"/>
  </w:num>
  <w:num w:numId="11">
    <w:abstractNumId w:val="37"/>
  </w:num>
  <w:num w:numId="12">
    <w:abstractNumId w:val="29"/>
  </w:num>
  <w:num w:numId="13">
    <w:abstractNumId w:val="19"/>
  </w:num>
  <w:num w:numId="14">
    <w:abstractNumId w:val="45"/>
  </w:num>
  <w:num w:numId="15">
    <w:abstractNumId w:val="41"/>
  </w:num>
  <w:num w:numId="16">
    <w:abstractNumId w:val="26"/>
  </w:num>
  <w:num w:numId="17">
    <w:abstractNumId w:val="16"/>
  </w:num>
  <w:num w:numId="18">
    <w:abstractNumId w:val="47"/>
  </w:num>
  <w:num w:numId="19">
    <w:abstractNumId w:val="38"/>
  </w:num>
  <w:num w:numId="20">
    <w:abstractNumId w:val="5"/>
  </w:num>
  <w:num w:numId="21">
    <w:abstractNumId w:val="31"/>
  </w:num>
  <w:num w:numId="22">
    <w:abstractNumId w:val="33"/>
  </w:num>
  <w:num w:numId="23">
    <w:abstractNumId w:val="9"/>
  </w:num>
  <w:num w:numId="24">
    <w:abstractNumId w:val="4"/>
  </w:num>
  <w:num w:numId="25">
    <w:abstractNumId w:val="3"/>
  </w:num>
  <w:num w:numId="26">
    <w:abstractNumId w:val="22"/>
  </w:num>
  <w:num w:numId="27">
    <w:abstractNumId w:val="21"/>
  </w:num>
  <w:num w:numId="28">
    <w:abstractNumId w:val="18"/>
  </w:num>
  <w:num w:numId="29">
    <w:abstractNumId w:val="36"/>
  </w:num>
  <w:num w:numId="30">
    <w:abstractNumId w:val="40"/>
  </w:num>
  <w:num w:numId="31">
    <w:abstractNumId w:val="23"/>
  </w:num>
  <w:num w:numId="32">
    <w:abstractNumId w:val="25"/>
  </w:num>
  <w:num w:numId="33">
    <w:abstractNumId w:val="42"/>
  </w:num>
  <w:num w:numId="34">
    <w:abstractNumId w:val="15"/>
  </w:num>
  <w:num w:numId="35">
    <w:abstractNumId w:val="39"/>
  </w:num>
  <w:num w:numId="36">
    <w:abstractNumId w:val="34"/>
  </w:num>
  <w:num w:numId="37">
    <w:abstractNumId w:val="28"/>
  </w:num>
  <w:num w:numId="38">
    <w:abstractNumId w:val="17"/>
  </w:num>
  <w:num w:numId="39">
    <w:abstractNumId w:val="20"/>
  </w:num>
  <w:num w:numId="40">
    <w:abstractNumId w:val="12"/>
  </w:num>
  <w:num w:numId="41">
    <w:abstractNumId w:val="46"/>
  </w:num>
  <w:num w:numId="42">
    <w:abstractNumId w:val="30"/>
  </w:num>
  <w:num w:numId="43">
    <w:abstractNumId w:val="14"/>
  </w:num>
  <w:num w:numId="44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10</cp:revision>
  <dcterms:created xsi:type="dcterms:W3CDTF">2021-05-13T08:12:00Z</dcterms:created>
  <dcterms:modified xsi:type="dcterms:W3CDTF">2021-06-24T09:32:00Z</dcterms:modified>
</cp:coreProperties>
</file>