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E96C" w14:textId="41E44007" w:rsidR="00B204E2" w:rsidRPr="00C106F5" w:rsidRDefault="00B204E2" w:rsidP="00E42877">
      <w:pPr>
        <w:pStyle w:val="Nagwek3"/>
        <w:spacing w:line="276" w:lineRule="auto"/>
        <w:jc w:val="right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B7CA626" w14:textId="5AE7638D" w:rsidR="006452D8" w:rsidRPr="006A512F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Zał</w:t>
      </w:r>
      <w:r w:rsidRPr="006A512F">
        <w:rPr>
          <w:rFonts w:ascii="Arial" w:eastAsia="TimesNewRoman" w:hAnsi="Arial" w:cs="Arial"/>
          <w:i/>
          <w:color w:val="000000" w:themeColor="text1"/>
          <w:sz w:val="22"/>
          <w:szCs w:val="22"/>
        </w:rPr>
        <w:t>ą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cznik nr </w:t>
      </w:r>
      <w:r w:rsidR="006A512F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9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do </w:t>
      </w:r>
      <w:r w:rsidR="00AC735E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SWZ</w:t>
      </w:r>
      <w:r w:rsidR="00700676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14:paraId="3174F727" w14:textId="5298003F" w:rsidR="00700676" w:rsidRPr="006A512F" w:rsidRDefault="00700676" w:rsidP="00700676">
      <w:pPr>
        <w:jc w:val="right"/>
        <w:rPr>
          <w:i/>
          <w:sz w:val="22"/>
          <w:szCs w:val="22"/>
        </w:rPr>
      </w:pPr>
      <w:r w:rsidRPr="006A512F">
        <w:rPr>
          <w:i/>
          <w:sz w:val="22"/>
          <w:szCs w:val="22"/>
        </w:rPr>
        <w:t xml:space="preserve">Załącznik </w:t>
      </w:r>
      <w:r w:rsidR="000E618E" w:rsidRPr="006A512F">
        <w:rPr>
          <w:i/>
          <w:sz w:val="22"/>
          <w:szCs w:val="22"/>
        </w:rPr>
        <w:t xml:space="preserve">nr 1 </w:t>
      </w:r>
      <w:r w:rsidRPr="006A512F">
        <w:rPr>
          <w:i/>
          <w:sz w:val="22"/>
          <w:szCs w:val="22"/>
        </w:rPr>
        <w:t xml:space="preserve">do umowy </w:t>
      </w:r>
    </w:p>
    <w:p w14:paraId="79E17ECD" w14:textId="77777777" w:rsidR="006452D8" w:rsidRPr="00C106F5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58255CB7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9507EB">
        <w:rPr>
          <w:rFonts w:eastAsia="Calibri"/>
          <w:b/>
          <w:sz w:val="22"/>
          <w:szCs w:val="22"/>
        </w:rPr>
        <w:t>Nazwa zamówienia:</w:t>
      </w:r>
      <w:r w:rsidRPr="009507EB">
        <w:rPr>
          <w:rFonts w:eastAsia="Calibri"/>
          <w:sz w:val="22"/>
          <w:szCs w:val="22"/>
        </w:rPr>
        <w:t xml:space="preserve"> </w:t>
      </w:r>
      <w:r w:rsidR="00614D84" w:rsidRPr="009507EB">
        <w:rPr>
          <w:b/>
          <w:i/>
          <w:sz w:val="22"/>
          <w:szCs w:val="22"/>
        </w:rPr>
        <w:t xml:space="preserve">Kompleksowa organizacja usługi szkoleniowej dla 6 grup po 12 osób </w:t>
      </w:r>
      <w:r w:rsidR="00614D84" w:rsidRPr="00CA4ED4">
        <w:rPr>
          <w:b/>
          <w:i/>
          <w:sz w:val="22"/>
          <w:szCs w:val="22"/>
        </w:rPr>
        <w:t>przyszłej kadry mieszkań wspomaganych</w:t>
      </w:r>
      <w:r w:rsidR="00CA4ED4">
        <w:rPr>
          <w:b/>
          <w:i/>
          <w:sz w:val="22"/>
          <w:szCs w:val="22"/>
        </w:rPr>
        <w:t>.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6030C7" w:rsidRDefault="00614D84" w:rsidP="009F79EC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 w:rsidRPr="006030C7">
        <w:rPr>
          <w:rFonts w:eastAsia="Calibri"/>
          <w:i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3C96F284" w:rsidR="00614D84" w:rsidRDefault="009507EB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14D84"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</w:t>
      </w:r>
      <w:r w:rsidR="00614D84" w:rsidRPr="00614D84">
        <w:rPr>
          <w:rFonts w:eastAsia="Calibri"/>
          <w:sz w:val="22"/>
          <w:szCs w:val="22"/>
        </w:rPr>
        <w:t>dla szerszej grupy osób z lokalnej społeczności, w ramach specjalistycznego szkolenia, wg modelu (</w:t>
      </w:r>
      <w:bookmarkStart w:id="0" w:name="_Hlk71102057"/>
      <w:r w:rsidR="00614D84" w:rsidRPr="00614D84">
        <w:rPr>
          <w:rFonts w:eastAsia="Calibri"/>
          <w:sz w:val="22"/>
          <w:szCs w:val="22"/>
        </w:rPr>
        <w:t xml:space="preserve">po 2 </w:t>
      </w:r>
      <w:r>
        <w:rPr>
          <w:rFonts w:eastAsia="Calibri"/>
          <w:sz w:val="22"/>
          <w:szCs w:val="22"/>
        </w:rPr>
        <w:t xml:space="preserve">szkolenia </w:t>
      </w:r>
      <w:r w:rsidR="00614D84" w:rsidRPr="00614D84">
        <w:rPr>
          <w:rFonts w:eastAsia="Calibri"/>
          <w:sz w:val="22"/>
          <w:szCs w:val="22"/>
        </w:rPr>
        <w:t>w gminach Brzeg, Paczków, Biała i/lub gmin ościennych</w:t>
      </w:r>
      <w:bookmarkEnd w:id="0"/>
      <w:r w:rsidR="00614D84" w:rsidRPr="00614D84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</w:t>
      </w:r>
      <w:r w:rsidR="00614D84" w:rsidRPr="00614D84">
        <w:rPr>
          <w:rFonts w:eastAsia="Calibri"/>
          <w:sz w:val="22"/>
          <w:szCs w:val="22"/>
        </w:rPr>
        <w:t>- łącznie 6 gru</w:t>
      </w:r>
      <w:r w:rsidR="00CA4ED4">
        <w:rPr>
          <w:rFonts w:eastAsia="Calibri"/>
          <w:sz w:val="22"/>
          <w:szCs w:val="22"/>
        </w:rPr>
        <w:t xml:space="preserve">p (jednio szkolenie dla </w:t>
      </w:r>
      <w:r w:rsidR="00CA4ED4" w:rsidRPr="00614D84">
        <w:rPr>
          <w:rFonts w:eastAsia="Calibri"/>
          <w:sz w:val="22"/>
          <w:szCs w:val="22"/>
        </w:rPr>
        <w:t>max. 12</w:t>
      </w:r>
      <w:r w:rsidR="00CA4ED4">
        <w:rPr>
          <w:rFonts w:eastAsia="Calibri"/>
          <w:sz w:val="22"/>
          <w:szCs w:val="22"/>
        </w:rPr>
        <w:t xml:space="preserve"> os. w jednej grupie</w:t>
      </w:r>
      <w:r w:rsidR="00CA4ED4" w:rsidRPr="00614D84">
        <w:rPr>
          <w:rFonts w:eastAsia="Calibri"/>
          <w:sz w:val="22"/>
          <w:szCs w:val="22"/>
        </w:rPr>
        <w:t xml:space="preserve"> – osobowe grup</w:t>
      </w:r>
      <w:r w:rsidR="00CA4ED4">
        <w:rPr>
          <w:rFonts w:eastAsia="Calibri"/>
          <w:sz w:val="22"/>
          <w:szCs w:val="22"/>
        </w:rPr>
        <w:t>. Ilość grup 6.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6C67E40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="00CA4ED4" w:rsidRPr="00D03F74">
        <w:rPr>
          <w:rFonts w:eastAsia="Calibri"/>
          <w:b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DE840E" w14:textId="23B7630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organizacji usługi wchodzi: usługa trenerska celem przeprowadzania szkolenia w ilości 160 godzin, realizowanych podczas 8 dwudniowych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1E7CCA4E" w14:textId="20A84606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noclegów wraz ze śniadaniem oraz całodniowym wyżywieniem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3469D52C" w14:textId="41ED308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>, na realizację 8 dwudniowych (</w:t>
      </w:r>
      <w:r w:rsidRPr="00D03F74">
        <w:rPr>
          <w:rFonts w:ascii="Arial" w:eastAsia="Calibri" w:hAnsi="Arial" w:cs="Arial"/>
          <w:sz w:val="22"/>
          <w:szCs w:val="22"/>
        </w:rPr>
        <w:t>razem 16 dni)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5B23D3B9" w14:textId="0A0C381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>,</w:t>
      </w:r>
      <w:r w:rsidR="000A047D" w:rsidRPr="00D03F74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71107164"/>
      <w:r w:rsidR="000A047D" w:rsidRPr="00D03F74">
        <w:rPr>
          <w:rFonts w:ascii="Arial" w:eastAsia="Calibri" w:hAnsi="Arial" w:cs="Arial"/>
          <w:sz w:val="22"/>
          <w:szCs w:val="22"/>
        </w:rPr>
        <w:t>oraz do funkcjonujących mieszkań na terenie gmin: Brzeg, Paczków, Biała</w:t>
      </w:r>
      <w:bookmarkEnd w:id="1"/>
      <w:r w:rsidR="000A047D" w:rsidRPr="00D03F74">
        <w:rPr>
          <w:rFonts w:ascii="Arial" w:eastAsia="Calibri" w:hAnsi="Arial" w:cs="Arial"/>
          <w:sz w:val="22"/>
          <w:szCs w:val="22"/>
        </w:rPr>
        <w:t>.</w:t>
      </w:r>
    </w:p>
    <w:p w14:paraId="087E38C7" w14:textId="20B1823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zagwarantowanie uczestnikom szkolenia ubezpieczenia NNW</w:t>
      </w: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A11F427" w14:textId="7ACCBD0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  <w:t>Termin realizacji szkoleń</w:t>
      </w:r>
      <w:r w:rsidR="005E09A9" w:rsidRPr="00D03F74">
        <w:rPr>
          <w:rFonts w:eastAsia="Calibri"/>
          <w:b/>
          <w:sz w:val="22"/>
          <w:szCs w:val="22"/>
        </w:rPr>
        <w:t xml:space="preserve"> wszystkich grup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do 30.09.2021 r.</w:t>
      </w:r>
      <w:r w:rsidR="000E618E">
        <w:rPr>
          <w:rFonts w:eastAsia="Calibri"/>
          <w:sz w:val="22"/>
          <w:szCs w:val="22"/>
        </w:rPr>
        <w:t>,</w:t>
      </w:r>
      <w:r w:rsidRPr="00D03F74">
        <w:rPr>
          <w:rFonts w:eastAsia="Calibri"/>
          <w:sz w:val="22"/>
          <w:szCs w:val="22"/>
        </w:rPr>
        <w:t xml:space="preserve"> natomiast dokładny termin poszczególnych szkoleń zostanie ustalony z Wykonawcą przed podpisaniem umowy, przy czym Zamawiający dopuszcza realizacje warsztatów w trybie niestacjonarnym </w:t>
      </w:r>
      <w:r w:rsidR="000E618E">
        <w:rPr>
          <w:rFonts w:eastAsia="Calibri"/>
          <w:sz w:val="22"/>
          <w:szCs w:val="22"/>
        </w:rPr>
        <w:t xml:space="preserve">i </w:t>
      </w:r>
      <w:r w:rsidRPr="00D03F74">
        <w:rPr>
          <w:rFonts w:eastAsia="Calibri"/>
          <w:sz w:val="22"/>
          <w:szCs w:val="22"/>
        </w:rPr>
        <w:t>weekendowym.</w:t>
      </w:r>
    </w:p>
    <w:p w14:paraId="4DD06A6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F8E3939" w14:textId="26364B08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podczas jednego wyjazdu: </w:t>
      </w:r>
      <w:r w:rsidRPr="00D03F74">
        <w:rPr>
          <w:rFonts w:eastAsia="Calibri"/>
          <w:sz w:val="22"/>
          <w:szCs w:val="22"/>
        </w:rPr>
        <w:t>12 osób</w:t>
      </w:r>
      <w:r w:rsidR="00614D84" w:rsidRPr="00D03F74">
        <w:rPr>
          <w:rFonts w:eastAsia="Calibri"/>
          <w:sz w:val="22"/>
          <w:szCs w:val="22"/>
        </w:rPr>
        <w:t xml:space="preserve"> w jednej grupie</w:t>
      </w:r>
      <w:r w:rsidR="00AC735E" w:rsidRPr="00D03F74">
        <w:rPr>
          <w:rFonts w:eastAsia="Calibri"/>
          <w:sz w:val="22"/>
          <w:szCs w:val="22"/>
        </w:rPr>
        <w:t>, ilość grup</w:t>
      </w:r>
      <w:r w:rsidR="00614D84" w:rsidRPr="00D03F74">
        <w:rPr>
          <w:rFonts w:eastAsia="Calibri"/>
          <w:sz w:val="22"/>
          <w:szCs w:val="22"/>
        </w:rPr>
        <w:t>: 6.</w:t>
      </w:r>
      <w:r w:rsidR="000A047D" w:rsidRPr="00D03F74">
        <w:rPr>
          <w:rFonts w:eastAsia="Calibri"/>
          <w:sz w:val="22"/>
          <w:szCs w:val="22"/>
        </w:rPr>
        <w:t xml:space="preserve"> Po 2 szkolenia w gminach Brzeg, Paczków, Biała i/lub gmin ościennych.</w:t>
      </w: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B2BB0CB" w14:textId="68112B6E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</w:t>
      </w:r>
      <w:r w:rsidR="005E09A9" w:rsidRPr="00D03F74">
        <w:rPr>
          <w:rFonts w:eastAsia="Calibri"/>
          <w:b/>
          <w:sz w:val="22"/>
          <w:szCs w:val="22"/>
        </w:rPr>
        <w:t xml:space="preserve"> w każdej grupie 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n</w:t>
      </w:r>
      <w:r w:rsidRPr="00D03F74">
        <w:rPr>
          <w:rFonts w:eastAsia="Calibri"/>
          <w:sz w:val="22"/>
          <w:szCs w:val="22"/>
        </w:rPr>
        <w:t xml:space="preserve">a terenie woj. opolskiego ma się odbyć łącznie 8 dwudniowych </w:t>
      </w:r>
      <w:r w:rsidR="00614D84" w:rsidRPr="00D03F74">
        <w:rPr>
          <w:rFonts w:eastAsia="Calibri"/>
          <w:sz w:val="22"/>
          <w:szCs w:val="22"/>
        </w:rPr>
        <w:t xml:space="preserve">szkoleń </w:t>
      </w:r>
      <w:r w:rsidRPr="00D03F74">
        <w:rPr>
          <w:rFonts w:eastAsia="Calibri"/>
          <w:sz w:val="22"/>
          <w:szCs w:val="22"/>
        </w:rPr>
        <w:t xml:space="preserve">dla 12 uczestników – </w:t>
      </w:r>
      <w:bookmarkStart w:id="2" w:name="_Hlk71097514"/>
      <w:r w:rsidR="00614D84" w:rsidRPr="00D03F74">
        <w:rPr>
          <w:rFonts w:eastAsia="Calibri"/>
          <w:sz w:val="22"/>
          <w:szCs w:val="22"/>
        </w:rPr>
        <w:t xml:space="preserve">przyszłej </w:t>
      </w:r>
      <w:r w:rsidRPr="00D03F74">
        <w:rPr>
          <w:rFonts w:eastAsia="Calibri"/>
          <w:sz w:val="22"/>
          <w:szCs w:val="22"/>
        </w:rPr>
        <w:t xml:space="preserve">kadry mieszkań wspomaganych </w:t>
      </w:r>
      <w:bookmarkEnd w:id="2"/>
      <w:r w:rsidRPr="00D03F74">
        <w:rPr>
          <w:rFonts w:eastAsia="Calibri"/>
          <w:sz w:val="22"/>
          <w:szCs w:val="22"/>
        </w:rPr>
        <w:t>realizowanych w ramach projektu Niezależne Życie. Szkolenie obejmuje 160 godzin zegarowych do realizacji w ciągu 16 dni</w:t>
      </w:r>
      <w:r w:rsidR="00614D84" w:rsidRPr="00D03F74">
        <w:rPr>
          <w:rFonts w:eastAsia="Calibri"/>
          <w:sz w:val="22"/>
          <w:szCs w:val="22"/>
        </w:rPr>
        <w:t xml:space="preserve"> – dla jednej grupy</w:t>
      </w:r>
      <w:r w:rsidRPr="00D03F74">
        <w:rPr>
          <w:rFonts w:eastAsia="Calibri"/>
          <w:sz w:val="22"/>
          <w:szCs w:val="22"/>
        </w:rPr>
        <w:t>.</w:t>
      </w:r>
    </w:p>
    <w:p w14:paraId="762A28B2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A682368" w14:textId="2B154BB4" w:rsidR="009F79EC" w:rsidRPr="00D03F74" w:rsidRDefault="009F79EC" w:rsidP="00D03F74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  <w:u w:val="single"/>
        </w:rPr>
        <w:t>a)</w:t>
      </w:r>
      <w:r w:rsidRPr="00D03F74">
        <w:rPr>
          <w:rFonts w:eastAsia="Calibri"/>
          <w:sz w:val="22"/>
          <w:szCs w:val="22"/>
          <w:u w:val="single"/>
        </w:rPr>
        <w:tab/>
        <w:t>usługa trenerska:</w:t>
      </w:r>
      <w:r w:rsidRPr="00D03F74">
        <w:rPr>
          <w:rFonts w:eastAsia="Calibri"/>
          <w:sz w:val="22"/>
          <w:szCs w:val="22"/>
        </w:rPr>
        <w:t xml:space="preserve"> obejmuje trening umiejętności i kompetencji w zakresie opieki, wsparcia, nadzoru i aktywizacji lokatorów mieszkań wspomaganych. Celem szczegółowym usługi jest utworzenie efektywnego zespołu kompetentnych specjalistów, trening kompetencji społecznych obejmujących wiedzę i umiejętności  w obszarze komunikacji interpersonalnej; budowania zespołu; radzenia sobie w sytuacjach kryzysowych; procedur interwencyjnych; trening rozpoznawania najważniejszych potrzeb </w:t>
      </w:r>
      <w:proofErr w:type="spellStart"/>
      <w:r w:rsidRPr="00D03F74">
        <w:rPr>
          <w:rFonts w:eastAsia="Calibri"/>
          <w:sz w:val="22"/>
          <w:szCs w:val="22"/>
        </w:rPr>
        <w:t>biopsychospołecznych</w:t>
      </w:r>
      <w:proofErr w:type="spellEnd"/>
      <w:r w:rsidRPr="00D03F74">
        <w:rPr>
          <w:rFonts w:eastAsia="Calibri"/>
          <w:sz w:val="22"/>
          <w:szCs w:val="22"/>
        </w:rPr>
        <w:t xml:space="preserve"> mieszkańców mieszkania wspomaganego; przygotowanie kadry mieszkania wspomaganego do świadczenia opieki w warunkach domowych nad osobami dorosłymi ze schorzeniem neurologicznym w tym z chorobą Alzheimera i chorobą Parkinsona oraz w podeszłym wieku; analizowanie wpływu procesu starzenia się człowieka; trening oceny funkcjonowania człowieka w sytuacjach trudnych ( stres, konflikt, frustracja); projektowanie i realizowanie w warunkach domowych elementarnych form pomocy psychologicznej; trening umiejętności aktywnego słuchania; trening podstawowych umiejętności pedagogicznych; trening umiejętności racjonalnego gospodarowania środkami ekonomicznymi i powierzonym sprzętem; stosowanie przepisów prawnych dotyczących praw człowieka, pacjenta; pracy udzielania świadczeń społecznych i zdrowotnych; podstaw wykonywania zawodu poszczególnych członków kadry; trening interakcji społecznej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i procesu socjalizacji; nadzór nad czynnościami i aktywnościami podopiecznego w zakresie higieny osobistej; użytkowania sprzętów domowych; planowania wydatków; załatwiania spraw urzędowych; dbania o zdrowie; zażywania leków oraz przygotowania posiłków; profilaktyka starzenia się; </w:t>
      </w:r>
      <w:proofErr w:type="spellStart"/>
      <w:r w:rsidRPr="00D03F74">
        <w:rPr>
          <w:rFonts w:eastAsia="Calibri"/>
          <w:sz w:val="22"/>
          <w:szCs w:val="22"/>
        </w:rPr>
        <w:t>zachowań</w:t>
      </w:r>
      <w:proofErr w:type="spellEnd"/>
      <w:r w:rsidRPr="00D03F74">
        <w:rPr>
          <w:rFonts w:eastAsia="Calibri"/>
          <w:sz w:val="22"/>
          <w:szCs w:val="22"/>
        </w:rPr>
        <w:t xml:space="preserve"> ryzykownych; kryzysów psychicznych i zaburzeń psychicznych wśród podopiecznych; trening udzielania pomocy przedmedycznej w stanach zagrożenia życia podopiecznych; analizowanie wpływu środowiska i kultury człowieka na postrzegania stanu fizycznego; psychicznego i funkcjonowania społecznego mieszkańca; trening tolerancji; trening w zakresie posługiwania się ICT i wykorzystywania tych technologii w opiece oraz wsparciu lokatorów mieszkań wspomaganych; trening tworzenia planów zajęć aktywizujących oraz scenariuszy organizacji czasu wolnego;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zakresie diagnozy psychologicznej; trening w zakresie współpracy z otoczeniem społeczno-gospodarczym w funkcjonowaniu; opiece i wsparciu podopiecznego;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opiece nad podopiecznym leżącym; trening w asystowaniu osobie umierającej. Realizacja szkoleń ma się odbyć modułowo: </w:t>
      </w:r>
    </w:p>
    <w:p w14:paraId="1823389B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 – Trening Kompetencji Miękkich  - 40 godzin</w:t>
      </w:r>
    </w:p>
    <w:p w14:paraId="1A3F5466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II – Medyczne Aspekty Opieki nad Mieszkańcem – 30 godzin</w:t>
      </w:r>
    </w:p>
    <w:p w14:paraId="0A95887A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Moduł III – </w:t>
      </w:r>
      <w:proofErr w:type="spellStart"/>
      <w:r w:rsidRPr="00D03F74">
        <w:rPr>
          <w:rFonts w:eastAsia="Calibri"/>
          <w:sz w:val="22"/>
          <w:szCs w:val="22"/>
        </w:rPr>
        <w:t>Psychologiczno</w:t>
      </w:r>
      <w:proofErr w:type="spellEnd"/>
      <w:r w:rsidRPr="00D03F74">
        <w:rPr>
          <w:rFonts w:eastAsia="Calibri"/>
          <w:sz w:val="22"/>
          <w:szCs w:val="22"/>
        </w:rPr>
        <w:t xml:space="preserve"> – Pedagogiczne Aspekty Życie i Funkcjonowania Mieszkańców Lokali Wspomaganych – 30 godzin</w:t>
      </w:r>
    </w:p>
    <w:p w14:paraId="25A1655F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IV – Ekonomiczne i Prawno Socjalne Aspekty – 30 godzin</w:t>
      </w:r>
    </w:p>
    <w:p w14:paraId="3BBAB811" w14:textId="1D7F36F8" w:rsidR="009F79EC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V – Czas Wolny i Aktywność Społeczna, Kulturalna i zawodowa Lokatorów Mieszkań Wspomaganych – 30 godzin</w:t>
      </w:r>
      <w:r w:rsidR="009F289E" w:rsidRPr="00D03F74">
        <w:rPr>
          <w:rFonts w:eastAsia="Calibri"/>
          <w:sz w:val="22"/>
          <w:szCs w:val="22"/>
        </w:rPr>
        <w:t>.</w:t>
      </w:r>
    </w:p>
    <w:p w14:paraId="346C9B1E" w14:textId="77777777" w:rsidR="000E618E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DF93782" w14:textId="77777777" w:rsidR="000E618E" w:rsidRPr="000E618E" w:rsidRDefault="000E618E" w:rsidP="000E61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Trenerzy przygotowują materiały szkoleniowe niezbędne do efektywnego przeprowadzenia zajęć, zgodne z najnowszą wiedzą w przedmiotowym zakresie, takie jak: opisy przypadków, szablony dokumentów, przykłady obowiązujących dokumentów, arkusze ćwiczeń, testów, schematów. Trenerzy określają szczegółowo zakres i typ wykorzystywanych materiałów szkoleniowych. </w:t>
      </w:r>
    </w:p>
    <w:p w14:paraId="439160B0" w14:textId="0CD37755" w:rsidR="000E618E" w:rsidRPr="000E618E" w:rsidRDefault="000E618E" w:rsidP="000E618E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0E618E">
        <w:rPr>
          <w:color w:val="000000"/>
          <w:sz w:val="22"/>
          <w:szCs w:val="22"/>
        </w:rPr>
        <w:t>Do zadań trenerów należy także wskazanie adekwatnej literatury przedmiotu będącej podstawą do samokształcenia oraz ewentualnych uzupełnień szkolenia</w:t>
      </w:r>
    </w:p>
    <w:p w14:paraId="4A2A0CE1" w14:textId="77777777" w:rsidR="000E618E" w:rsidRPr="00D03F74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EB222D8" w14:textId="1C8FED28" w:rsidR="009F79EC" w:rsidRPr="00D03F74" w:rsidRDefault="009F79EC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</w:r>
      <w:r w:rsidR="000E618E">
        <w:rPr>
          <w:rFonts w:eastAsia="Calibri"/>
          <w:b/>
          <w:sz w:val="22"/>
          <w:szCs w:val="22"/>
        </w:rPr>
        <w:t>U</w:t>
      </w:r>
      <w:r w:rsidRPr="00D03F74">
        <w:rPr>
          <w:rFonts w:eastAsia="Calibri"/>
          <w:b/>
          <w:sz w:val="22"/>
          <w:szCs w:val="22"/>
        </w:rPr>
        <w:t>sługa hotelarska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wszystkim uczestnikom 8 noclegów ze śniadaniem w hotelu odpowiadającym standardowi 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 xml:space="preserve">* lub ośrodku szkoleniowym </w:t>
      </w:r>
      <w:r w:rsidR="005E09A9" w:rsidRPr="00D03F74">
        <w:rPr>
          <w:rFonts w:eastAsia="Calibri"/>
          <w:sz w:val="22"/>
          <w:szCs w:val="22"/>
        </w:rPr>
        <w:t xml:space="preserve">odpowiadającym </w:t>
      </w:r>
      <w:r w:rsidRPr="00D03F74">
        <w:rPr>
          <w:rFonts w:eastAsia="Calibri"/>
          <w:sz w:val="22"/>
          <w:szCs w:val="22"/>
        </w:rPr>
        <w:t>standard</w:t>
      </w:r>
      <w:r w:rsidR="005E09A9" w:rsidRPr="00D03F74">
        <w:rPr>
          <w:rFonts w:eastAsia="Calibri"/>
          <w:sz w:val="22"/>
          <w:szCs w:val="22"/>
        </w:rPr>
        <w:t>owi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sz w:val="22"/>
          <w:szCs w:val="22"/>
        </w:rPr>
        <w:t xml:space="preserve">hotelu </w:t>
      </w:r>
      <w:r w:rsidRPr="00D03F74">
        <w:rPr>
          <w:rFonts w:eastAsia="Calibri"/>
          <w:sz w:val="22"/>
          <w:szCs w:val="22"/>
        </w:rPr>
        <w:t>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>*, w pokojach 1-</w:t>
      </w:r>
      <w:r w:rsidR="009F289E" w:rsidRPr="00D03F74">
        <w:rPr>
          <w:rFonts w:eastAsia="Calibri"/>
          <w:sz w:val="22"/>
          <w:szCs w:val="22"/>
        </w:rPr>
        <w:t>4</w:t>
      </w:r>
      <w:r w:rsidRPr="00D03F74">
        <w:rPr>
          <w:rFonts w:eastAsia="Calibri"/>
          <w:sz w:val="22"/>
          <w:szCs w:val="22"/>
        </w:rPr>
        <w:t xml:space="preserve"> osobowych z pełnym węzłem sanitarnym (tj.: z łazienką w szczególności z natryskiem i WC w każdym pokoju). Miejsce noclegu ma posiadać zaplecze gastronomiczne, a także wydzielone miejsce do zorganizowania zajęć szkoleniowych. Razem 96 noclegów wraz 96 śniadaniami</w:t>
      </w:r>
      <w:r w:rsidR="005E09A9" w:rsidRPr="00D03F74">
        <w:rPr>
          <w:rFonts w:eastAsia="Calibri"/>
          <w:sz w:val="22"/>
          <w:szCs w:val="22"/>
        </w:rPr>
        <w:t>.</w:t>
      </w:r>
    </w:p>
    <w:p w14:paraId="7543E977" w14:textId="77777777" w:rsidR="000E618E" w:rsidRDefault="000E618E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CD63BF6" w14:textId="5166F14D" w:rsidR="00A93BF8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E08CAED" w14:textId="3B26D4B4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Wydatek kwalifikowalny, o ile wsparcie (np. szkolenie, spotkanie) dla tej samej grupy osób trwa co najmniej dwa dni.</w:t>
      </w:r>
    </w:p>
    <w:p w14:paraId="5BBAD37B" w14:textId="29500A93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14:paraId="7EB26AA9" w14:textId="0F845512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 w której będzie odbywać się szkolenie, Wynagrodzenie Wykonawcy zostanie pomniejszone o koszty noclegu i wyżywienia nieprzysyłające dla osoby nienocującej (kolacja, śniadania).</w:t>
      </w:r>
    </w:p>
    <w:p w14:paraId="5CE638F4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24B4E592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bookmarkStart w:id="3" w:name="_Hlk71106690"/>
      <w:r w:rsidR="005E09A9" w:rsidRPr="00D03F74">
        <w:rPr>
          <w:rFonts w:eastAsia="Calibri"/>
          <w:b/>
          <w:sz w:val="22"/>
          <w:szCs w:val="22"/>
        </w:rPr>
        <w:t>w każdej grupie</w:t>
      </w:r>
      <w:bookmarkEnd w:id="3"/>
      <w:r w:rsidRPr="00D03F74">
        <w:rPr>
          <w:rFonts w:eastAsia="Calibri"/>
          <w:sz w:val="22"/>
          <w:szCs w:val="22"/>
        </w:rPr>
        <w:t xml:space="preserve">: w ramach każdego dnia z 8 dwudniowych szkoleń – przygotowanie dla 12 uczestników: usługi restauracyjnej składającej się z: 2 lunchów, </w:t>
      </w:r>
      <w:r w:rsidR="007B6940" w:rsidRPr="00D03F74">
        <w:rPr>
          <w:rFonts w:eastAsia="Calibri"/>
          <w:sz w:val="22"/>
          <w:szCs w:val="22"/>
        </w:rPr>
        <w:t xml:space="preserve">2 </w:t>
      </w:r>
      <w:r w:rsidRPr="00D03F74">
        <w:rPr>
          <w:rFonts w:eastAsia="Calibri"/>
          <w:sz w:val="22"/>
          <w:szCs w:val="22"/>
        </w:rPr>
        <w:t>przerw</w:t>
      </w:r>
      <w:r w:rsidR="007B6940" w:rsidRPr="00D03F74">
        <w:rPr>
          <w:rFonts w:eastAsia="Calibri"/>
          <w:sz w:val="22"/>
          <w:szCs w:val="22"/>
        </w:rPr>
        <w:t>y kawowe</w:t>
      </w:r>
      <w:r w:rsidR="000E618E">
        <w:rPr>
          <w:rFonts w:eastAsia="Calibri"/>
          <w:sz w:val="22"/>
          <w:szCs w:val="22"/>
        </w:rPr>
        <w:t>,</w:t>
      </w:r>
      <w:r w:rsidR="000E618E" w:rsidRPr="000E618E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sz w:val="22"/>
          <w:szCs w:val="22"/>
        </w:rPr>
        <w:t xml:space="preserve">1 śniadania i </w:t>
      </w:r>
      <w:r w:rsidR="000E618E" w:rsidRPr="00D03F74">
        <w:rPr>
          <w:rFonts w:eastAsia="Calibri"/>
          <w:sz w:val="22"/>
          <w:szCs w:val="22"/>
        </w:rPr>
        <w:t>1 kolacji</w:t>
      </w:r>
      <w:r w:rsidR="000E618E">
        <w:rPr>
          <w:rFonts w:eastAsia="Calibri"/>
          <w:sz w:val="22"/>
          <w:szCs w:val="22"/>
        </w:rPr>
        <w:t xml:space="preserve"> (dla osób nocujących)</w:t>
      </w:r>
      <w:r w:rsidRPr="00D03F74">
        <w:rPr>
          <w:rFonts w:eastAsia="Calibri"/>
          <w:sz w:val="22"/>
          <w:szCs w:val="22"/>
        </w:rPr>
        <w:t xml:space="preserve">. </w:t>
      </w:r>
    </w:p>
    <w:p w14:paraId="73F37709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E2A9080" w14:textId="2523899A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Wymagania żywieniowe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podczas zajęć stacjonarnych </w:t>
      </w:r>
      <w:r w:rsidR="005E09A9" w:rsidRPr="00D03F74">
        <w:rPr>
          <w:rFonts w:eastAsia="Calibri"/>
          <w:b/>
          <w:sz w:val="22"/>
          <w:szCs w:val="22"/>
        </w:rPr>
        <w:t xml:space="preserve">w każdej grupie </w:t>
      </w:r>
      <w:r w:rsidRPr="00D03F74">
        <w:rPr>
          <w:rFonts w:eastAsia="Calibri"/>
          <w:b/>
          <w:sz w:val="22"/>
          <w:szCs w:val="22"/>
        </w:rPr>
        <w:t xml:space="preserve">: </w:t>
      </w:r>
    </w:p>
    <w:p w14:paraId="4A1AA5E6" w14:textId="25BB4686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śniadanie</w:t>
      </w:r>
      <w:r w:rsidR="000E618E">
        <w:rPr>
          <w:rFonts w:eastAsia="Calibri"/>
          <w:b/>
          <w:sz w:val="22"/>
          <w:szCs w:val="22"/>
        </w:rPr>
        <w:t xml:space="preserve"> </w:t>
      </w:r>
      <w:bookmarkStart w:id="4" w:name="_Hlk71720378"/>
      <w:r w:rsidR="000E618E">
        <w:rPr>
          <w:rFonts w:eastAsia="Calibri"/>
          <w:b/>
          <w:sz w:val="22"/>
          <w:szCs w:val="22"/>
        </w:rPr>
        <w:t>(dla osób nocujących)</w:t>
      </w:r>
      <w:bookmarkEnd w:id="4"/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</w:t>
      </w:r>
      <w:r w:rsidR="006A512F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mleczne, jogurty, owoce, itp., kawa, śmietanka, cukier, cytryna, herbata, – co najmniej trzy rodzaje herbaty do wyboru, soki owocowe, woda mineralna – min. 200 ml/os. –</w:t>
      </w:r>
      <w:r w:rsidR="009F289E" w:rsidRPr="00D03F74">
        <w:rPr>
          <w:rFonts w:eastAsia="Calibri"/>
          <w:sz w:val="22"/>
          <w:szCs w:val="22"/>
        </w:rPr>
        <w:t xml:space="preserve"> dotyczy każdego rodzaju napoju, (dopuszcza się w formie „szwedzkiego stołu”)</w:t>
      </w:r>
    </w:p>
    <w:p w14:paraId="7B5B4A68" w14:textId="0DE44E3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lunch</w:t>
      </w:r>
      <w:r w:rsidR="009F289E" w:rsidRPr="00D03F74">
        <w:rPr>
          <w:rFonts w:eastAsia="Calibri"/>
          <w:sz w:val="22"/>
          <w:szCs w:val="22"/>
        </w:rPr>
        <w:t xml:space="preserve"> składając</w:t>
      </w:r>
      <w:r w:rsidRPr="00D03F74">
        <w:rPr>
          <w:rFonts w:eastAsia="Calibri"/>
          <w:sz w:val="22"/>
          <w:szCs w:val="22"/>
        </w:rPr>
        <w:t xml:space="preserve">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8428086" w14:textId="460CEA53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0E618E">
        <w:rPr>
          <w:rFonts w:eastAsia="Calibri"/>
          <w:b/>
          <w:bCs/>
          <w:sz w:val="22"/>
          <w:szCs w:val="22"/>
        </w:rPr>
        <w:t>kolacja</w:t>
      </w:r>
      <w:r w:rsidRPr="00D03F74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(dla osób nocujących) - </w:t>
      </w:r>
      <w:r w:rsidRPr="00D03F74">
        <w:rPr>
          <w:rFonts w:eastAsia="Calibri"/>
          <w:sz w:val="22"/>
          <w:szCs w:val="22"/>
        </w:rPr>
        <w:t xml:space="preserve">sałatki, pieczywo jasne i ciemne, wędlina, twarożek, pasty do pieczywa, żółty ser, ser pleśniowy, świeże warzywa, napoje zimne i gorące (soki owocowe niegazowane, woda mineralna oraz kawa, śmietanka, cukier, cytryna, herbata, – co najmniej trzy rodzaje herbaty do wyboru, (dopuszcza się w formie „szwedzkiego stołu”) </w:t>
      </w:r>
    </w:p>
    <w:p w14:paraId="2A49818D" w14:textId="514A293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przerwa kawowa</w:t>
      </w:r>
      <w:r w:rsidRPr="00D03F74">
        <w:rPr>
          <w:rFonts w:eastAsia="Calibri"/>
          <w:sz w:val="22"/>
          <w:szCs w:val="22"/>
        </w:rPr>
        <w:t>: kawa, mleczko do kawy, cukier, woda mineralna</w:t>
      </w:r>
      <w:r w:rsidR="007B6940" w:rsidRPr="00D03F74">
        <w:rPr>
          <w:rFonts w:eastAsia="Calibri"/>
          <w:sz w:val="22"/>
          <w:szCs w:val="22"/>
        </w:rPr>
        <w:t xml:space="preserve"> min. 500ml/os.</w:t>
      </w:r>
      <w:r w:rsidRPr="00D03F74">
        <w:rPr>
          <w:rFonts w:eastAsia="Calibri"/>
          <w:sz w:val="22"/>
          <w:szCs w:val="22"/>
        </w:rPr>
        <w:t xml:space="preserve">, soki owocowe niegazowane - min. </w:t>
      </w:r>
      <w:r w:rsidR="007B6940" w:rsidRPr="00D03F74">
        <w:rPr>
          <w:rFonts w:eastAsia="Calibri"/>
          <w:sz w:val="22"/>
          <w:szCs w:val="22"/>
        </w:rPr>
        <w:t>500</w:t>
      </w:r>
      <w:r w:rsidRPr="00D03F74">
        <w:rPr>
          <w:rFonts w:eastAsia="Calibri"/>
          <w:sz w:val="22"/>
          <w:szCs w:val="22"/>
        </w:rPr>
        <w:t xml:space="preserve"> ml/os., kruche ciastka – min. </w:t>
      </w:r>
      <w:r w:rsidR="007B6940" w:rsidRPr="00D03F74">
        <w:rPr>
          <w:rFonts w:eastAsia="Calibri"/>
          <w:sz w:val="22"/>
          <w:szCs w:val="22"/>
        </w:rPr>
        <w:t>300</w:t>
      </w:r>
      <w:r w:rsidRPr="00D03F74">
        <w:rPr>
          <w:rFonts w:eastAsia="Calibri"/>
          <w:sz w:val="22"/>
          <w:szCs w:val="22"/>
        </w:rPr>
        <w:t xml:space="preserve"> g/os.</w:t>
      </w:r>
      <w:r w:rsidR="007B6940" w:rsidRPr="00D03F74">
        <w:rPr>
          <w:rFonts w:eastAsia="Calibri"/>
          <w:sz w:val="22"/>
          <w:szCs w:val="22"/>
        </w:rPr>
        <w:t xml:space="preserve"> min. 3 rodzaje</w:t>
      </w:r>
      <w:r w:rsidRPr="00D03F74">
        <w:rPr>
          <w:rFonts w:eastAsia="Calibri"/>
          <w:sz w:val="22"/>
          <w:szCs w:val="22"/>
        </w:rPr>
        <w:t xml:space="preserve">, herbata – co najmniej trzy rodzaje herbaty do wyboru, </w:t>
      </w:r>
      <w:r w:rsidR="007B6940" w:rsidRPr="00D03F74">
        <w:rPr>
          <w:rFonts w:eastAsia="Calibri"/>
          <w:sz w:val="22"/>
          <w:szCs w:val="22"/>
        </w:rPr>
        <w:t xml:space="preserve">przerwę kawową </w:t>
      </w:r>
      <w:r w:rsidRPr="00D03F74">
        <w:rPr>
          <w:rFonts w:eastAsia="Calibri"/>
          <w:sz w:val="22"/>
          <w:szCs w:val="22"/>
        </w:rPr>
        <w:t>dopuszcza się w formie „szwedzkiego stołu”)</w:t>
      </w:r>
    </w:p>
    <w:p w14:paraId="60FBD536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lastRenderedPageBreak/>
        <w:t>•</w:t>
      </w:r>
      <w:r w:rsidRPr="00D03F74">
        <w:rPr>
          <w:rFonts w:eastAsia="Calibri"/>
          <w:sz w:val="22"/>
          <w:szCs w:val="22"/>
        </w:rPr>
        <w:tab/>
        <w:t>realizacja usług restauracyjnych ma odbywać się zgodnie z harmonogramem ustalanym na bieżąco z przedstawicielem Zamawiającego,</w:t>
      </w:r>
    </w:p>
    <w:p w14:paraId="382F7466" w14:textId="3344082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realizacja usług  restauracyjnych ma przebiegać zgodnie z obowiązującymi w tym zakresie przepisami prawa, w szczególności dotyczącymi wymogów sanitarnych stawianych osobom biorącym udział w realizacji usługi oraz miejscom przygotowania </w:t>
      </w:r>
      <w:r w:rsid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podawania posiłków,</w:t>
      </w:r>
    </w:p>
    <w:p w14:paraId="0F914998" w14:textId="251AFFF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trike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wyżywienie ma rozpocząć się od przerwy kawowej w dniu przyjazdu i zakończyć obiadem w dniu wyjazdu, </w:t>
      </w:r>
    </w:p>
    <w:p w14:paraId="53C10C35" w14:textId="6FEFFB4E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usługi restauracyjnej ma odbywać się zgodnie z harmonogramem ustalonym na bieżąco z przedstawicielem Zamawiającego. Nie dopuszcza się podawania tego samego zestawu obiadowego drugiego dnia szkolenia</w:t>
      </w:r>
      <w:r w:rsidR="009F289E" w:rsidRPr="00D03F74">
        <w:rPr>
          <w:rFonts w:eastAsia="Calibri"/>
          <w:sz w:val="22"/>
          <w:szCs w:val="22"/>
        </w:rPr>
        <w:t>.</w:t>
      </w:r>
    </w:p>
    <w:p w14:paraId="2401B0FF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FE2BBD" w14:textId="7E4D2BD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="005E09A9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w miejscu noclegu dla 12 uczestników na potrzeby 8 dwudniowych szkoleń, dostosowanej do prowadzenia szkoleń po 10 godzin zegarowych każdego dnia, pozbawionej przedmiotów niezwiązanych z prowadzonymi zajęciami,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D03F74">
        <w:rPr>
          <w:rFonts w:eastAsia="Calibri"/>
          <w:sz w:val="22"/>
          <w:szCs w:val="22"/>
        </w:rPr>
        <w:t>.</w:t>
      </w:r>
    </w:p>
    <w:p w14:paraId="6488CE6A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C20678" w14:textId="417F041B" w:rsidR="00A93BF8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zapewnienie transportu dla uczestników szkolenia</w:t>
      </w:r>
      <w:r w:rsidR="005E09A9" w:rsidRPr="00D03F74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D03F74">
        <w:rPr>
          <w:rFonts w:ascii="Arial" w:eastAsia="Calibri" w:hAnsi="Arial" w:cs="Arial"/>
          <w:b/>
          <w:sz w:val="22"/>
          <w:szCs w:val="22"/>
        </w:rPr>
        <w:t>;</w:t>
      </w:r>
      <w:r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50746236" w14:textId="43D8F210" w:rsidR="00A93BF8" w:rsidRPr="00D03F74" w:rsidRDefault="009F79EC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zapewnienie, uczestnikom szkolenia,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. </w:t>
      </w:r>
      <w:r w:rsidR="005E09A9" w:rsidRPr="00D03F74">
        <w:rPr>
          <w:rFonts w:ascii="Arial" w:eastAsia="Calibri" w:hAnsi="Arial" w:cs="Arial"/>
          <w:sz w:val="22"/>
          <w:szCs w:val="22"/>
        </w:rPr>
        <w:t>m</w:t>
      </w:r>
      <w:r w:rsidR="009F289E" w:rsidRPr="00D03F74">
        <w:rPr>
          <w:rFonts w:ascii="Arial" w:eastAsia="Calibri" w:hAnsi="Arial" w:cs="Arial"/>
          <w:sz w:val="22"/>
          <w:szCs w:val="22"/>
        </w:rPr>
        <w:t>iejsce wyjazdu i powrotu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 i/lub </w:t>
      </w:r>
    </w:p>
    <w:p w14:paraId="20F70918" w14:textId="77777777" w:rsidR="00A93BF8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 Cena uzależniona od cenników operatorów komunikacji publicznej oraz</w:t>
      </w:r>
    </w:p>
    <w:p w14:paraId="44E0CD5F" w14:textId="4024B203" w:rsidR="009F79EC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transport wspólny do funkcjonujących mieszkań na terenie gmin: Brzeg, Paczków, Biała </w:t>
      </w:r>
    </w:p>
    <w:p w14:paraId="7F339BEF" w14:textId="61AF931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f)</w:t>
      </w:r>
      <w:r w:rsidRPr="00D03F74">
        <w:rPr>
          <w:rFonts w:eastAsia="Calibri"/>
          <w:b/>
          <w:sz w:val="22"/>
          <w:szCs w:val="22"/>
        </w:rPr>
        <w:tab/>
        <w:t>zapewnienie ubezpieczenia NNW</w:t>
      </w:r>
      <w:r w:rsidR="00A93BF8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D03F74">
        <w:rPr>
          <w:rFonts w:eastAsia="Calibri"/>
          <w:sz w:val="22"/>
          <w:szCs w:val="22"/>
        </w:rPr>
        <w:t>–</w:t>
      </w:r>
      <w:r w:rsidRPr="00D03F74">
        <w:rPr>
          <w:rFonts w:eastAsia="Calibri"/>
          <w:sz w:val="22"/>
          <w:szCs w:val="22"/>
        </w:rPr>
        <w:t xml:space="preserve"> NNW</w:t>
      </w:r>
      <w:r w:rsidR="009F289E" w:rsidRPr="00D03F74">
        <w:rPr>
          <w:rFonts w:eastAsia="Calibri"/>
          <w:sz w:val="22"/>
          <w:szCs w:val="22"/>
        </w:rPr>
        <w:t xml:space="preserve"> na kwotę 5000 zł dla każdego uczestnika.</w:t>
      </w:r>
    </w:p>
    <w:p w14:paraId="79F22BA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A810A51" w14:textId="72C3414F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Uczestnicy szkoleń: Uczestnikami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będą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przyszli </w:t>
      </w:r>
      <w:r w:rsidRPr="00D03F74">
        <w:rPr>
          <w:rFonts w:ascii="Arial" w:eastAsia="Calibri" w:hAnsi="Arial" w:cs="Arial"/>
          <w:sz w:val="22"/>
          <w:szCs w:val="22"/>
        </w:rPr>
        <w:t xml:space="preserve">pracownicy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mieszkań wspomaganych łącznie 72 </w:t>
      </w:r>
      <w:r w:rsidRPr="00D03F74">
        <w:rPr>
          <w:rFonts w:ascii="Arial" w:eastAsia="Calibri" w:hAnsi="Arial" w:cs="Arial"/>
          <w:sz w:val="22"/>
          <w:szCs w:val="22"/>
        </w:rPr>
        <w:t>o</w:t>
      </w:r>
      <w:r w:rsidR="00A93BF8" w:rsidRPr="00D03F74">
        <w:rPr>
          <w:rFonts w:ascii="Arial" w:eastAsia="Calibri" w:hAnsi="Arial" w:cs="Arial"/>
          <w:sz w:val="22"/>
          <w:szCs w:val="22"/>
        </w:rPr>
        <w:t>soby (12 osób x 6 grup).</w:t>
      </w:r>
    </w:p>
    <w:p w14:paraId="2375BA3E" w14:textId="7777777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Lista uczestników szkoleń będzie dostarczona Wykonawcy najpóźniej na 3 dni robocze przed rozpoczęciem zajęć. </w:t>
      </w:r>
    </w:p>
    <w:p w14:paraId="3E84B5E7" w14:textId="617E0F5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trike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Realizacja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odbędzie się w sa</w:t>
      </w:r>
      <w:r w:rsidR="007B6940" w:rsidRPr="00D03F74">
        <w:rPr>
          <w:rFonts w:ascii="Arial" w:eastAsia="Calibri" w:hAnsi="Arial" w:cs="Arial"/>
          <w:sz w:val="22"/>
          <w:szCs w:val="22"/>
        </w:rPr>
        <w:t>l</w:t>
      </w:r>
      <w:r w:rsidR="00A93BF8" w:rsidRPr="00D03F74">
        <w:rPr>
          <w:rFonts w:ascii="Arial" w:eastAsia="Calibri" w:hAnsi="Arial" w:cs="Arial"/>
          <w:sz w:val="22"/>
          <w:szCs w:val="22"/>
        </w:rPr>
        <w:t>ach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</w:t>
      </w:r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r w:rsidRPr="00D03F74">
        <w:rPr>
          <w:rFonts w:ascii="Arial" w:eastAsia="Calibri" w:hAnsi="Arial" w:cs="Arial"/>
          <w:sz w:val="22"/>
          <w:szCs w:val="22"/>
        </w:rPr>
        <w:t xml:space="preserve"> hotel</w:t>
      </w:r>
      <w:r w:rsidR="007B6940" w:rsidRPr="00D03F74">
        <w:rPr>
          <w:rFonts w:ascii="Arial" w:eastAsia="Calibri" w:hAnsi="Arial" w:cs="Arial"/>
          <w:sz w:val="22"/>
          <w:szCs w:val="22"/>
        </w:rPr>
        <w:t>u</w:t>
      </w:r>
      <w:r w:rsidR="00A93BF8" w:rsidRPr="00D03F74">
        <w:rPr>
          <w:rFonts w:ascii="Arial" w:eastAsia="Calibri" w:hAnsi="Arial" w:cs="Arial"/>
          <w:sz w:val="22"/>
          <w:szCs w:val="22"/>
        </w:rPr>
        <w:t>/li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lub ośrodka</w:t>
      </w:r>
      <w:r w:rsidR="00A93BF8" w:rsidRPr="00D03F74">
        <w:rPr>
          <w:rFonts w:ascii="Arial" w:eastAsia="Calibri" w:hAnsi="Arial" w:cs="Arial"/>
          <w:sz w:val="22"/>
          <w:szCs w:val="22"/>
        </w:rPr>
        <w:t>/ów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szkoleniowego</w:t>
      </w:r>
      <w:r w:rsidR="00A93BF8" w:rsidRPr="00D03F74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proofErr w:type="spellEnd"/>
      <w:r w:rsidRPr="00D03F74">
        <w:rPr>
          <w:rFonts w:ascii="Arial" w:eastAsia="Calibri" w:hAnsi="Arial" w:cs="Arial"/>
          <w:sz w:val="22"/>
          <w:szCs w:val="22"/>
        </w:rPr>
        <w:t xml:space="preserve"> na terenie w</w:t>
      </w:r>
      <w:r w:rsidR="007B6940" w:rsidRPr="00D03F74">
        <w:rPr>
          <w:rFonts w:ascii="Arial" w:eastAsia="Calibri" w:hAnsi="Arial" w:cs="Arial"/>
          <w:sz w:val="22"/>
          <w:szCs w:val="22"/>
        </w:rPr>
        <w:t>ojewództwa opolskiego, w którym</w:t>
      </w:r>
      <w:r w:rsidRPr="00D03F74">
        <w:rPr>
          <w:rFonts w:ascii="Arial" w:eastAsia="Calibri" w:hAnsi="Arial" w:cs="Arial"/>
          <w:sz w:val="22"/>
          <w:szCs w:val="22"/>
        </w:rPr>
        <w:t xml:space="preserve"> uczestnicy będą mieli zapewniony nocleg </w:t>
      </w:r>
      <w:r w:rsidR="004D0D85" w:rsidRPr="00D03F74">
        <w:rPr>
          <w:rFonts w:ascii="Arial" w:eastAsia="Calibri" w:hAnsi="Arial" w:cs="Arial"/>
          <w:sz w:val="22"/>
          <w:szCs w:val="22"/>
        </w:rPr>
        <w:t>i wyżywienie</w:t>
      </w:r>
      <w:r w:rsidR="007B6940" w:rsidRPr="00D03F74">
        <w:rPr>
          <w:rFonts w:ascii="Arial" w:eastAsia="Calibri" w:hAnsi="Arial" w:cs="Arial"/>
          <w:sz w:val="22"/>
          <w:szCs w:val="22"/>
        </w:rPr>
        <w:t>.</w:t>
      </w:r>
      <w:r w:rsidR="004D0D85"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6864F6A5" w14:textId="1C8D4C7D" w:rsidR="009F289E" w:rsidRDefault="009F289E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73BC07A9" w14:textId="0F7EDDB3" w:rsidR="006A512F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110BE6E2" w14:textId="77777777" w:rsidR="006A512F" w:rsidRPr="00D03F74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lastRenderedPageBreak/>
        <w:t>Obowiązki Zamawiającego:</w:t>
      </w:r>
    </w:p>
    <w:p w14:paraId="23216DED" w14:textId="5C0CED2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>rekrutację uczestników szkoleń przeprowadzi Zamawiający i przekaże Wykonawcy listę uczestników. Lista zostanie przekazana po zaakceptowaniu przez Zamawiającego propozycji termin</w:t>
      </w:r>
      <w:r w:rsidR="00A93BF8" w:rsidRPr="00D03F74">
        <w:rPr>
          <w:rFonts w:eastAsia="Calibri"/>
          <w:sz w:val="22"/>
          <w:szCs w:val="22"/>
        </w:rPr>
        <w:t>ów szkoleń</w:t>
      </w:r>
      <w:r w:rsidRPr="00D03F74">
        <w:rPr>
          <w:rFonts w:eastAsia="Calibri"/>
          <w:sz w:val="22"/>
          <w:szCs w:val="22"/>
        </w:rPr>
        <w:t xml:space="preserve">. </w:t>
      </w:r>
    </w:p>
    <w:p w14:paraId="5482D72B" w14:textId="76F2991A" w:rsidR="009F79EC" w:rsidRPr="009F289E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b)</w:t>
      </w:r>
      <w:r w:rsidRPr="00D03F74">
        <w:rPr>
          <w:rFonts w:eastAsia="Calibri"/>
          <w:sz w:val="22"/>
          <w:szCs w:val="22"/>
        </w:rPr>
        <w:tab/>
        <w:t xml:space="preserve">obsługa administracyjna szkoleń, w tym prowadzenie list obecności, zbieranie podpisów potwierdzających skorzystanie z cateringu, noclegu, </w:t>
      </w:r>
      <w:r w:rsidR="004D0D85" w:rsidRPr="00D03F74">
        <w:rPr>
          <w:rFonts w:eastAsia="Calibri"/>
          <w:sz w:val="22"/>
          <w:szCs w:val="22"/>
        </w:rPr>
        <w:t xml:space="preserve">transportu, </w:t>
      </w:r>
      <w:r w:rsidRPr="00D03F74">
        <w:rPr>
          <w:rFonts w:eastAsia="Calibri"/>
          <w:sz w:val="22"/>
          <w:szCs w:val="22"/>
        </w:rPr>
        <w:t xml:space="preserve">uczestnictwa </w:t>
      </w:r>
      <w:r w:rsidR="00A93BF8" w:rsidRP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szkoleniu</w:t>
      </w:r>
      <w:r w:rsidR="004D0D85" w:rsidRPr="00D03F74">
        <w:rPr>
          <w:rFonts w:eastAsia="Calibri"/>
          <w:sz w:val="22"/>
          <w:szCs w:val="22"/>
        </w:rPr>
        <w:t>.</w:t>
      </w: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23381CE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A215A1">
        <w:rPr>
          <w:rFonts w:eastAsia="Calibri"/>
          <w:sz w:val="22"/>
          <w:szCs w:val="22"/>
        </w:rPr>
        <w:t xml:space="preserve">przyjęte w załącznikach: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3A160D94" w:rsidR="00A215A1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Zestawienie standardu i cen wybranych wydatków dla konkursu POWR.02.08.00-IP.03-00-001/17 </w:t>
      </w:r>
    </w:p>
    <w:p w14:paraId="25B400DD" w14:textId="49718DDC" w:rsidR="009F79EC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Programu szkolenia dla kadry mieszkań wspomaganych w projekcie pt.: „Niezależne życie - wypracowanie standardu i przeprowadzenie pilotażu w zakresie usług mieszkalnictwa wspomaganego dla osób z chorobami neurologicznymi, w tym z chorobą Alzheimera </w:t>
      </w:r>
      <w:r w:rsidR="00A215A1">
        <w:rPr>
          <w:rFonts w:ascii="Arial" w:hAnsi="Arial" w:cs="Arial"/>
          <w:sz w:val="22"/>
          <w:szCs w:val="22"/>
        </w:rPr>
        <w:br/>
      </w:r>
      <w:r w:rsidRPr="00A215A1">
        <w:rPr>
          <w:rFonts w:ascii="Arial" w:hAnsi="Arial" w:cs="Arial"/>
          <w:sz w:val="22"/>
          <w:szCs w:val="22"/>
        </w:rPr>
        <w:t>i chorobą Parkinsona oraz osób starszych”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06"/>
    <w:multiLevelType w:val="hybridMultilevel"/>
    <w:tmpl w:val="1E7CEF98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971930"/>
    <w:multiLevelType w:val="multilevel"/>
    <w:tmpl w:val="F7E0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AB5F2C"/>
    <w:multiLevelType w:val="hybridMultilevel"/>
    <w:tmpl w:val="28A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85245"/>
    <w:multiLevelType w:val="multilevel"/>
    <w:tmpl w:val="CFFC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C0567D"/>
    <w:multiLevelType w:val="hybridMultilevel"/>
    <w:tmpl w:val="AA46BB90"/>
    <w:lvl w:ilvl="0" w:tplc="E19CE2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B3DE7"/>
    <w:multiLevelType w:val="hybridMultilevel"/>
    <w:tmpl w:val="1EA05BDA"/>
    <w:lvl w:ilvl="0" w:tplc="93F0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A5147482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E9248D6">
      <w:start w:val="1"/>
      <w:numFmt w:val="decimal"/>
      <w:lvlText w:val="13.6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37A"/>
    <w:multiLevelType w:val="hybridMultilevel"/>
    <w:tmpl w:val="CC4AE5AC"/>
    <w:lvl w:ilvl="0" w:tplc="5BEE5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443E7"/>
    <w:multiLevelType w:val="hybridMultilevel"/>
    <w:tmpl w:val="5B52E166"/>
    <w:lvl w:ilvl="0" w:tplc="A10859DE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3C0473B"/>
    <w:multiLevelType w:val="hybridMultilevel"/>
    <w:tmpl w:val="717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4F80"/>
    <w:multiLevelType w:val="multilevel"/>
    <w:tmpl w:val="B96AA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22689"/>
    <w:multiLevelType w:val="hybridMultilevel"/>
    <w:tmpl w:val="4066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84760"/>
    <w:multiLevelType w:val="hybridMultilevel"/>
    <w:tmpl w:val="D5CCB0F6"/>
    <w:lvl w:ilvl="0" w:tplc="A3B01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AD188D"/>
    <w:multiLevelType w:val="hybridMultilevel"/>
    <w:tmpl w:val="390E1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43925"/>
    <w:multiLevelType w:val="hybridMultilevel"/>
    <w:tmpl w:val="1CC87A6A"/>
    <w:lvl w:ilvl="0" w:tplc="A10859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004CF3"/>
    <w:multiLevelType w:val="hybridMultilevel"/>
    <w:tmpl w:val="910872FC"/>
    <w:lvl w:ilvl="0" w:tplc="925419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177DB"/>
    <w:multiLevelType w:val="multilevel"/>
    <w:tmpl w:val="D78CC2DA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</w:rPr>
    </w:lvl>
  </w:abstractNum>
  <w:abstractNum w:abstractNumId="28" w15:restartNumberingAfterBreak="0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7D9"/>
    <w:multiLevelType w:val="hybridMultilevel"/>
    <w:tmpl w:val="E88C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21F3"/>
    <w:multiLevelType w:val="hybridMultilevel"/>
    <w:tmpl w:val="297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64F8E"/>
    <w:multiLevelType w:val="hybridMultilevel"/>
    <w:tmpl w:val="7D22E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E595C"/>
    <w:multiLevelType w:val="hybridMultilevel"/>
    <w:tmpl w:val="4AE6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258E6"/>
    <w:multiLevelType w:val="hybridMultilevel"/>
    <w:tmpl w:val="C9AEB1DE"/>
    <w:lvl w:ilvl="0" w:tplc="0C52E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33C33"/>
    <w:multiLevelType w:val="hybridMultilevel"/>
    <w:tmpl w:val="5AE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6D8"/>
    <w:multiLevelType w:val="hybridMultilevel"/>
    <w:tmpl w:val="9986595A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696489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F9B67D2"/>
    <w:multiLevelType w:val="multilevel"/>
    <w:tmpl w:val="ABBAA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3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2C29"/>
    <w:multiLevelType w:val="multilevel"/>
    <w:tmpl w:val="DCB81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AC46A9"/>
    <w:multiLevelType w:val="hybridMultilevel"/>
    <w:tmpl w:val="51246122"/>
    <w:lvl w:ilvl="0" w:tplc="A9687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56F6858E">
      <w:numFmt w:val="bullet"/>
      <w:lvlText w:val="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32"/>
  </w:num>
  <w:num w:numId="8">
    <w:abstractNumId w:val="39"/>
  </w:num>
  <w:num w:numId="9">
    <w:abstractNumId w:val="18"/>
  </w:num>
  <w:num w:numId="10">
    <w:abstractNumId w:val="31"/>
  </w:num>
  <w:num w:numId="11">
    <w:abstractNumId w:val="17"/>
  </w:num>
  <w:num w:numId="12">
    <w:abstractNumId w:val="28"/>
  </w:num>
  <w:num w:numId="13">
    <w:abstractNumId w:val="41"/>
  </w:num>
  <w:num w:numId="14">
    <w:abstractNumId w:val="26"/>
  </w:num>
  <w:num w:numId="15">
    <w:abstractNumId w:val="29"/>
  </w:num>
  <w:num w:numId="16">
    <w:abstractNumId w:val="33"/>
  </w:num>
  <w:num w:numId="17">
    <w:abstractNumId w:val="34"/>
  </w:num>
  <w:num w:numId="18">
    <w:abstractNumId w:val="13"/>
  </w:num>
  <w:num w:numId="19">
    <w:abstractNumId w:val="6"/>
  </w:num>
  <w:num w:numId="20">
    <w:abstractNumId w:val="45"/>
  </w:num>
  <w:num w:numId="21">
    <w:abstractNumId w:val="12"/>
  </w:num>
  <w:num w:numId="22">
    <w:abstractNumId w:val="5"/>
  </w:num>
  <w:num w:numId="23">
    <w:abstractNumId w:val="21"/>
  </w:num>
  <w:num w:numId="24">
    <w:abstractNumId w:val="35"/>
  </w:num>
  <w:num w:numId="25">
    <w:abstractNumId w:val="23"/>
  </w:num>
  <w:num w:numId="26">
    <w:abstractNumId w:val="1"/>
  </w:num>
  <w:num w:numId="27">
    <w:abstractNumId w:val="38"/>
  </w:num>
  <w:num w:numId="28">
    <w:abstractNumId w:val="9"/>
  </w:num>
  <w:num w:numId="29">
    <w:abstractNumId w:val="4"/>
  </w:num>
  <w:num w:numId="30">
    <w:abstractNumId w:val="24"/>
  </w:num>
  <w:num w:numId="31">
    <w:abstractNumId w:val="27"/>
  </w:num>
  <w:num w:numId="32">
    <w:abstractNumId w:val="2"/>
  </w:num>
  <w:num w:numId="33">
    <w:abstractNumId w:val="42"/>
  </w:num>
  <w:num w:numId="34">
    <w:abstractNumId w:val="44"/>
  </w:num>
  <w:num w:numId="35">
    <w:abstractNumId w:val="36"/>
  </w:num>
  <w:num w:numId="36">
    <w:abstractNumId w:val="15"/>
  </w:num>
  <w:num w:numId="37">
    <w:abstractNumId w:val="37"/>
  </w:num>
  <w:num w:numId="38">
    <w:abstractNumId w:val="14"/>
  </w:num>
  <w:num w:numId="39">
    <w:abstractNumId w:val="8"/>
  </w:num>
  <w:num w:numId="40">
    <w:abstractNumId w:val="0"/>
  </w:num>
  <w:num w:numId="41">
    <w:abstractNumId w:val="40"/>
  </w:num>
  <w:num w:numId="42">
    <w:abstractNumId w:val="30"/>
  </w:num>
  <w:num w:numId="43">
    <w:abstractNumId w:val="3"/>
  </w:num>
  <w:num w:numId="44">
    <w:abstractNumId w:val="20"/>
  </w:num>
  <w:num w:numId="45">
    <w:abstractNumId w:val="25"/>
  </w:num>
  <w:num w:numId="46">
    <w:abstractNumId w:val="19"/>
  </w:num>
  <w:num w:numId="47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6</cp:revision>
  <cp:lastPrinted>2019-09-26T10:36:00Z</cp:lastPrinted>
  <dcterms:created xsi:type="dcterms:W3CDTF">2021-05-05T10:34:00Z</dcterms:created>
  <dcterms:modified xsi:type="dcterms:W3CDTF">2021-05-19T12:46:00Z</dcterms:modified>
</cp:coreProperties>
</file>