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00B83887" w14:textId="759654D8" w:rsidR="003E4DA1" w:rsidRPr="00FD443B" w:rsidRDefault="00FD443B" w:rsidP="00FD443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Hlk72076444"/>
      <w:bookmarkStart w:id="1" w:name="_Hlk72159765"/>
      <w:r w:rsidRPr="00FF717A">
        <w:rPr>
          <w:b/>
          <w:sz w:val="22"/>
          <w:szCs w:val="22"/>
        </w:rPr>
        <w:t xml:space="preserve">Dostawy bramek do dezynfekcji osób </w:t>
      </w:r>
      <w:r w:rsidR="00CC1FAB" w:rsidRPr="00FF717A">
        <w:rPr>
          <w:b/>
          <w:sz w:val="22"/>
          <w:szCs w:val="22"/>
        </w:rPr>
        <w:t>przed wejściem dla OPS (</w:t>
      </w:r>
      <w:r w:rsidR="00632A6B">
        <w:rPr>
          <w:b/>
          <w:sz w:val="22"/>
          <w:szCs w:val="22"/>
        </w:rPr>
        <w:t>O</w:t>
      </w:r>
      <w:r w:rsidR="00CC1FAB" w:rsidRPr="00FF717A">
        <w:rPr>
          <w:b/>
          <w:sz w:val="22"/>
          <w:szCs w:val="22"/>
        </w:rPr>
        <w:t xml:space="preserve">środków 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omocy </w:t>
      </w:r>
      <w:r w:rsidR="00632A6B">
        <w:rPr>
          <w:b/>
          <w:sz w:val="22"/>
          <w:szCs w:val="22"/>
        </w:rPr>
        <w:t>S</w:t>
      </w:r>
      <w:r w:rsidR="00CC1FAB" w:rsidRPr="00FF717A">
        <w:rPr>
          <w:b/>
          <w:sz w:val="22"/>
          <w:szCs w:val="22"/>
        </w:rPr>
        <w:t>połecznej) i PCPR (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owiatowych </w:t>
      </w:r>
      <w:r w:rsidR="00632A6B">
        <w:rPr>
          <w:b/>
          <w:sz w:val="22"/>
          <w:szCs w:val="22"/>
        </w:rPr>
        <w:t>C</w:t>
      </w:r>
      <w:r w:rsidR="00CC1FAB" w:rsidRPr="00FF717A">
        <w:rPr>
          <w:b/>
          <w:sz w:val="22"/>
          <w:szCs w:val="22"/>
        </w:rPr>
        <w:t xml:space="preserve">entrów 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omocy </w:t>
      </w:r>
      <w:r w:rsidR="00632A6B">
        <w:rPr>
          <w:b/>
          <w:sz w:val="22"/>
          <w:szCs w:val="22"/>
        </w:rPr>
        <w:t>R</w:t>
      </w:r>
      <w:r w:rsidR="00CC1FAB" w:rsidRPr="00FF717A">
        <w:rPr>
          <w:b/>
          <w:sz w:val="22"/>
          <w:szCs w:val="22"/>
        </w:rPr>
        <w:t>odzinie) w ramach</w:t>
      </w:r>
      <w:r w:rsidR="00A263A6" w:rsidRPr="00FF717A">
        <w:rPr>
          <w:bCs/>
          <w:sz w:val="22"/>
          <w:szCs w:val="22"/>
        </w:rPr>
        <w:t xml:space="preserve"> </w:t>
      </w:r>
      <w:r w:rsidR="00A263A6" w:rsidRPr="00FF717A">
        <w:rPr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Pr="00FD443B">
        <w:rPr>
          <w:bCs/>
          <w:sz w:val="22"/>
          <w:szCs w:val="22"/>
        </w:rPr>
        <w:t>,</w:t>
      </w:r>
      <w:r w:rsidRPr="00FD443B">
        <w:rPr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617576">
        <w:rPr>
          <w:sz w:val="22"/>
          <w:szCs w:val="22"/>
        </w:rPr>
        <w:br/>
      </w:r>
      <w:r w:rsidRPr="00FD443B">
        <w:rPr>
          <w:sz w:val="22"/>
          <w:szCs w:val="22"/>
        </w:rPr>
        <w:t xml:space="preserve">z Europejskiego Funduszu Społecznego w ramach Programu Operacyjnego Wiedza Edukacja Rozwój 2014-2020, </w:t>
      </w:r>
      <w:r w:rsidRPr="00FD443B">
        <w:rPr>
          <w:rFonts w:eastAsia="Calibr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FD443B">
        <w:rPr>
          <w:sz w:val="22"/>
          <w:szCs w:val="22"/>
        </w:rPr>
        <w:t>Działanie 2.5 Skuteczna pomoc społeczna</w:t>
      </w:r>
      <w:bookmarkEnd w:id="0"/>
      <w:r w:rsidR="00632A6B">
        <w:rPr>
          <w:sz w:val="22"/>
          <w:szCs w:val="22"/>
        </w:rPr>
        <w:t>.</w:t>
      </w:r>
      <w:bookmarkEnd w:id="1"/>
    </w:p>
    <w:p w14:paraId="5DAA898B" w14:textId="77777777" w:rsidR="00FD443B" w:rsidRDefault="00FD443B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22EBF11C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FD443B">
        <w:rPr>
          <w:b/>
          <w:sz w:val="22"/>
          <w:szCs w:val="22"/>
        </w:rPr>
        <w:t>7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</w:t>
      </w:r>
      <w:r w:rsidR="00A57602">
        <w:rPr>
          <w:b/>
          <w:sz w:val="22"/>
          <w:szCs w:val="22"/>
        </w:rPr>
        <w:t>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2C08C5A8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FD443B">
        <w:rPr>
          <w:sz w:val="22"/>
          <w:szCs w:val="22"/>
        </w:rPr>
        <w:t>17.05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318B7DE3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FD443B">
        <w:rPr>
          <w:sz w:val="22"/>
          <w:szCs w:val="22"/>
        </w:rPr>
        <w:t>17.05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632A6B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5CC3045" w14:textId="4154FA23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późn. </w:t>
      </w:r>
      <w:r w:rsidR="00466AD5">
        <w:rPr>
          <w:rFonts w:ascii="Arial" w:hAnsi="Arial" w:cs="Arial"/>
          <w:sz w:val="22"/>
          <w:szCs w:val="22"/>
        </w:rPr>
        <w:t>z</w:t>
      </w:r>
      <w:r w:rsidRPr="00A57602">
        <w:rPr>
          <w:rFonts w:ascii="Arial" w:hAnsi="Arial" w:cs="Arial"/>
          <w:sz w:val="22"/>
          <w:szCs w:val="22"/>
        </w:rPr>
        <w:t>m</w:t>
      </w:r>
      <w:r w:rsidR="00466AD5">
        <w:rPr>
          <w:rFonts w:ascii="Arial" w:hAnsi="Arial" w:cs="Arial"/>
          <w:sz w:val="22"/>
          <w:szCs w:val="22"/>
        </w:rPr>
        <w:t>.</w:t>
      </w:r>
      <w:r w:rsidRPr="00A57602">
        <w:rPr>
          <w:rFonts w:ascii="Arial" w:hAnsi="Arial" w:cs="Arial"/>
          <w:sz w:val="22"/>
          <w:szCs w:val="22"/>
        </w:rPr>
        <w:t xml:space="preserve">). Do zamówień na usługi lub dostawy niezbędne do </w:t>
      </w:r>
      <w:bookmarkStart w:id="2" w:name="_Hlk69291252"/>
      <w:r w:rsidRPr="00A57602">
        <w:rPr>
          <w:rFonts w:ascii="Arial" w:hAnsi="Arial" w:cs="Arial"/>
          <w:sz w:val="22"/>
          <w:szCs w:val="22"/>
        </w:rPr>
        <w:t xml:space="preserve">przeciwdziałania COVID-19 </w:t>
      </w:r>
      <w:bookmarkEnd w:id="2"/>
      <w:r w:rsidRPr="00A57602">
        <w:rPr>
          <w:rFonts w:ascii="Arial" w:hAnsi="Arial" w:cs="Arial"/>
          <w:sz w:val="22"/>
          <w:szCs w:val="22"/>
        </w:rPr>
        <w:t>nie stosuje się przepisów ustawy z dnia 11 września 2019 r. - Prawo zamówień publicznych, jeżeli zachodzi wysokie prawdopodobieństwo szybkiego i niekontrolowanego rozprzestrzeniania się choroby lub jeżeli wymaga tego ochrona zdrowia publicznego.</w:t>
      </w:r>
    </w:p>
    <w:p w14:paraId="6564A64C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</w:p>
    <w:p w14:paraId="614CACA4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57384A1" w:rsidR="00103AB6" w:rsidRPr="00A119B4" w:rsidRDefault="00A57602" w:rsidP="00A119B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Klauzula informacyjna RODO – na stronie: 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2EF916C3" w:rsidR="00F2033A" w:rsidRPr="00632A6B" w:rsidRDefault="007427EA" w:rsidP="00A119B4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632A6B">
        <w:rPr>
          <w:rFonts w:ascii="Arial" w:hAnsi="Arial" w:cs="Arial"/>
          <w:sz w:val="22"/>
          <w:szCs w:val="22"/>
        </w:rPr>
        <w:t>Nazwa zamówienia:</w:t>
      </w:r>
      <w:r w:rsidR="00EE736F" w:rsidRPr="00632A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32A6B" w:rsidRPr="00632A6B">
        <w:rPr>
          <w:rFonts w:ascii="Arial" w:hAnsi="Arial" w:cs="Arial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632A6B" w:rsidRPr="00632A6B">
        <w:rPr>
          <w:rFonts w:ascii="Arial" w:hAnsi="Arial" w:cs="Arial"/>
          <w:bCs/>
          <w:sz w:val="22"/>
          <w:szCs w:val="22"/>
        </w:rPr>
        <w:t xml:space="preserve"> </w:t>
      </w:r>
      <w:r w:rsidR="00632A6B" w:rsidRPr="00632A6B">
        <w:rPr>
          <w:rFonts w:ascii="Arial" w:hAnsi="Arial" w:cs="Arial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632A6B" w:rsidRPr="00632A6B">
        <w:rPr>
          <w:rFonts w:ascii="Arial" w:hAnsi="Arial" w:cs="Arial"/>
          <w:bCs/>
          <w:sz w:val="22"/>
          <w:szCs w:val="22"/>
        </w:rPr>
        <w:t>,</w:t>
      </w:r>
      <w:r w:rsidR="00632A6B" w:rsidRPr="00632A6B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632A6B" w:rsidRPr="00632A6B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632A6B" w:rsidRPr="00632A6B">
        <w:rPr>
          <w:rFonts w:ascii="Arial" w:hAnsi="Arial" w:cs="Arial"/>
          <w:sz w:val="22"/>
          <w:szCs w:val="22"/>
        </w:rPr>
        <w:t>Działanie 2.5 Skuteczna pomoc społeczna.</w:t>
      </w:r>
    </w:p>
    <w:p w14:paraId="17982E97" w14:textId="7F3F2760" w:rsidR="00C732E6" w:rsidRPr="005327E5" w:rsidRDefault="00C732E6" w:rsidP="00A119B4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FD443B">
        <w:rPr>
          <w:rFonts w:ascii="Arial" w:hAnsi="Arial" w:cs="Arial"/>
          <w:bCs/>
          <w:sz w:val="22"/>
          <w:szCs w:val="22"/>
        </w:rPr>
        <w:t xml:space="preserve">w 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7946EF08" w14:textId="77777777" w:rsidR="00FF717A" w:rsidRDefault="00FF717A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7A4B41DF" w:rsidR="00C1619A" w:rsidRPr="00466AD5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FD443B">
        <w:rPr>
          <w:b/>
          <w:bCs/>
          <w:color w:val="000000"/>
          <w:sz w:val="22"/>
          <w:szCs w:val="22"/>
        </w:rPr>
        <w:t>30</w:t>
      </w:r>
      <w:r w:rsidR="0011747F">
        <w:rPr>
          <w:b/>
          <w:bCs/>
          <w:color w:val="000000"/>
          <w:sz w:val="22"/>
          <w:szCs w:val="22"/>
        </w:rPr>
        <w:t xml:space="preserve"> dni </w:t>
      </w:r>
      <w:r w:rsidR="00FD443B">
        <w:rPr>
          <w:b/>
          <w:bCs/>
          <w:color w:val="000000"/>
          <w:sz w:val="22"/>
          <w:szCs w:val="22"/>
        </w:rPr>
        <w:t xml:space="preserve">kalendarzowych </w:t>
      </w:r>
      <w:r w:rsidR="0011747F">
        <w:rPr>
          <w:b/>
          <w:bCs/>
          <w:color w:val="000000"/>
          <w:sz w:val="22"/>
          <w:szCs w:val="22"/>
        </w:rPr>
        <w:t xml:space="preserve">od dnia zawarcia umowy. </w:t>
      </w:r>
      <w:r w:rsidR="00466AD5" w:rsidRPr="00466AD5">
        <w:rPr>
          <w:color w:val="000000"/>
          <w:sz w:val="22"/>
          <w:szCs w:val="22"/>
        </w:rPr>
        <w:t xml:space="preserve">Planowany termin zawarcia umowy </w:t>
      </w:r>
      <w:r w:rsidR="00FD443B">
        <w:rPr>
          <w:color w:val="000000"/>
          <w:sz w:val="22"/>
          <w:szCs w:val="22"/>
        </w:rPr>
        <w:t>26</w:t>
      </w:r>
      <w:r w:rsidR="004A43F4">
        <w:rPr>
          <w:color w:val="000000"/>
          <w:sz w:val="22"/>
          <w:szCs w:val="22"/>
        </w:rPr>
        <w:t>.0</w:t>
      </w:r>
      <w:r w:rsidR="00FD443B">
        <w:rPr>
          <w:color w:val="000000"/>
          <w:sz w:val="22"/>
          <w:szCs w:val="22"/>
        </w:rPr>
        <w:t>5</w:t>
      </w:r>
      <w:r w:rsidR="00466AD5" w:rsidRPr="00466AD5">
        <w:rPr>
          <w:color w:val="000000"/>
          <w:sz w:val="22"/>
          <w:szCs w:val="22"/>
        </w:rPr>
        <w:t>.2021 r.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1F982A5E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FD443B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</w:t>
      </w:r>
      <w:r w:rsidR="00FD443B">
        <w:rPr>
          <w:iCs/>
          <w:sz w:val="22"/>
          <w:szCs w:val="22"/>
        </w:rPr>
        <w:t xml:space="preserve">formularza oferty </w:t>
      </w:r>
      <w:r w:rsidRPr="0011747F">
        <w:rPr>
          <w:iCs/>
          <w:sz w:val="22"/>
          <w:szCs w:val="22"/>
        </w:rPr>
        <w:t>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>nej 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4DDBB62D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1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6C4A271A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 xml:space="preserve">. </w:t>
      </w:r>
      <w:r w:rsidR="00807D85">
        <w:rPr>
          <w:b/>
          <w:sz w:val="22"/>
          <w:szCs w:val="22"/>
        </w:rPr>
        <w:t>T</w:t>
      </w:r>
      <w:r w:rsidR="00C1619A" w:rsidRPr="00775927">
        <w:rPr>
          <w:b/>
          <w:sz w:val="22"/>
          <w:szCs w:val="22"/>
        </w:rPr>
        <w:t>ermin składania ofert</w:t>
      </w:r>
    </w:p>
    <w:p w14:paraId="28C78422" w14:textId="1EABCAC4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D443B">
        <w:rPr>
          <w:rFonts w:ascii="Arial" w:hAnsi="Arial" w:cs="Arial"/>
          <w:b/>
          <w:sz w:val="22"/>
          <w:szCs w:val="22"/>
          <w:u w:val="single"/>
        </w:rPr>
        <w:t>24</w:t>
      </w:r>
      <w:r w:rsidR="00466AD5">
        <w:rPr>
          <w:rFonts w:ascii="Arial" w:hAnsi="Arial" w:cs="Arial"/>
          <w:b/>
          <w:sz w:val="22"/>
          <w:szCs w:val="22"/>
          <w:u w:val="single"/>
        </w:rPr>
        <w:t>.</w:t>
      </w:r>
      <w:r w:rsidR="00FD443B">
        <w:rPr>
          <w:rFonts w:ascii="Arial" w:hAnsi="Arial" w:cs="Arial"/>
          <w:b/>
          <w:sz w:val="22"/>
          <w:szCs w:val="22"/>
          <w:u w:val="single"/>
        </w:rPr>
        <w:t>05.</w:t>
      </w:r>
      <w:r w:rsidR="00466AD5">
        <w:rPr>
          <w:rFonts w:ascii="Arial" w:hAnsi="Arial" w:cs="Arial"/>
          <w:b/>
          <w:sz w:val="22"/>
          <w:szCs w:val="22"/>
          <w:u w:val="single"/>
        </w:rPr>
        <w:t>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FD443B">
        <w:rPr>
          <w:rFonts w:ascii="Arial" w:hAnsi="Arial" w:cs="Arial"/>
          <w:b/>
          <w:sz w:val="22"/>
          <w:szCs w:val="22"/>
          <w:u w:val="single"/>
        </w:rPr>
        <w:t>09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5B9EC7E8" w14:textId="77777777" w:rsidR="00466AD5" w:rsidRPr="00AD75A3" w:rsidRDefault="00466AD5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338FD1B8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 xml:space="preserve">Cena – należy przez to rozumieć cenę w rozumieniu art. 3 ust. 1 pkt. 1 i ust. 2 ustawy </w:t>
      </w:r>
      <w:r w:rsidR="00632A6B">
        <w:rPr>
          <w:rFonts w:ascii="Arial" w:eastAsia="Calibri" w:hAnsi="Arial" w:cs="Arial"/>
          <w:sz w:val="22"/>
          <w:szCs w:val="22"/>
          <w:lang w:eastAsia="en-US"/>
        </w:rPr>
        <w:br/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05C60F99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75C9896C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</w:t>
      </w:r>
      <w:r w:rsidR="00FD443B">
        <w:rPr>
          <w:b/>
          <w:sz w:val="22"/>
          <w:szCs w:val="22"/>
        </w:rPr>
        <w:t xml:space="preserve">min. 14 a </w:t>
      </w:r>
      <w:r>
        <w:rPr>
          <w:b/>
          <w:sz w:val="22"/>
          <w:szCs w:val="22"/>
        </w:rPr>
        <w:t xml:space="preserve">max. </w:t>
      </w:r>
      <w:r w:rsidR="00FD443B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7C76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1D165A87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="00FD443B">
        <w:rPr>
          <w:sz w:val="22"/>
          <w:szCs w:val="22"/>
        </w:rPr>
        <w:t xml:space="preserve"> oraz karty charakterystyki bramki i płynu.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E619F6B" w:rsidR="003E4DA1" w:rsidRDefault="00FD443B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632A6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</w:t>
      </w:r>
      <w:r w:rsidR="003E4DA1">
        <w:rPr>
          <w:bCs/>
          <w:sz w:val="22"/>
          <w:szCs w:val="22"/>
        </w:rPr>
        <w:t>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617576">
      <w:footerReference w:type="default" r:id="rId12"/>
      <w:headerReference w:type="first" r:id="rId13"/>
      <w:footerReference w:type="first" r:id="rId14"/>
      <w:pgSz w:w="11909" w:h="16834"/>
      <w:pgMar w:top="1268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C3A5" w14:textId="77777777" w:rsidR="00B474CF" w:rsidRDefault="00B474CF">
      <w:r>
        <w:separator/>
      </w:r>
    </w:p>
  </w:endnote>
  <w:endnote w:type="continuationSeparator" w:id="0">
    <w:p w14:paraId="56D5D86E" w14:textId="77777777" w:rsidR="00B474CF" w:rsidRDefault="00B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374C" w14:textId="77777777" w:rsidR="00B474CF" w:rsidRDefault="00B474CF">
      <w:r>
        <w:separator/>
      </w:r>
    </w:p>
  </w:footnote>
  <w:footnote w:type="continuationSeparator" w:id="0">
    <w:p w14:paraId="58C7CC4A" w14:textId="77777777" w:rsidR="00B474CF" w:rsidRDefault="00B4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413" w14:textId="77777777" w:rsidR="00FD443B" w:rsidRPr="00FD443B" w:rsidRDefault="00FD443B" w:rsidP="00FD443B">
    <w:pPr>
      <w:widowControl w:val="0"/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FD443B">
      <w:rPr>
        <w:rFonts w:ascii="Times New Roman" w:hAnsi="Times New Roman" w:cs="Times New Roman"/>
        <w:noProof/>
      </w:rPr>
      <w:drawing>
        <wp:inline distT="0" distB="0" distL="0" distR="0" wp14:anchorId="51C9F967" wp14:editId="4C71C35A">
          <wp:extent cx="5760085" cy="885190"/>
          <wp:effectExtent l="0" t="0" r="0" b="0"/>
          <wp:docPr id="12" name="Obraz 12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2D38F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0C7AF9CE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D443B">
      <w:rPr>
        <w:sz w:val="18"/>
        <w:szCs w:val="18"/>
      </w:rPr>
      <w:t xml:space="preserve">Przedmiot  zamówienia współfinansowany ze środków Unii Europejskiej w ramach </w:t>
    </w:r>
  </w:p>
  <w:p w14:paraId="64CE1A0B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D443B">
      <w:rPr>
        <w:sz w:val="18"/>
        <w:szCs w:val="18"/>
      </w:rPr>
      <w:t xml:space="preserve">Europejskiego Funduszu Społecznego </w:t>
    </w: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8A8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0AF4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43F4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17576"/>
    <w:rsid w:val="00620E52"/>
    <w:rsid w:val="00622DE1"/>
    <w:rsid w:val="00624A2B"/>
    <w:rsid w:val="00626B69"/>
    <w:rsid w:val="006272AC"/>
    <w:rsid w:val="0063289D"/>
    <w:rsid w:val="00632A6B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3E9B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07D85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2845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2198"/>
    <w:rsid w:val="00A230F2"/>
    <w:rsid w:val="00A25FB7"/>
    <w:rsid w:val="00A263A6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4CF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1FAB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0A5F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97E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95F28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E736F"/>
    <w:rsid w:val="00EF26E1"/>
    <w:rsid w:val="00EF4083"/>
    <w:rsid w:val="00EF40FD"/>
    <w:rsid w:val="00EF55A6"/>
    <w:rsid w:val="00EF72CE"/>
    <w:rsid w:val="00F00537"/>
    <w:rsid w:val="00F02B5F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443B"/>
    <w:rsid w:val="00FD6C59"/>
    <w:rsid w:val="00FE31E4"/>
    <w:rsid w:val="00FE3F84"/>
    <w:rsid w:val="00FE574D"/>
    <w:rsid w:val="00FE67C8"/>
    <w:rsid w:val="00FE69F2"/>
    <w:rsid w:val="00FF361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rokosz@rops-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</cp:revision>
  <cp:lastPrinted>2021-05-17T13:38:00Z</cp:lastPrinted>
  <dcterms:created xsi:type="dcterms:W3CDTF">2021-05-17T07:34:00Z</dcterms:created>
  <dcterms:modified xsi:type="dcterms:W3CDTF">2021-05-17T14:03:00Z</dcterms:modified>
</cp:coreProperties>
</file>