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6D5B6" w14:textId="77777777" w:rsidR="00A70890" w:rsidRPr="004625C6" w:rsidRDefault="00A70890" w:rsidP="000862BD">
      <w:pPr>
        <w:tabs>
          <w:tab w:val="left" w:pos="1455"/>
        </w:tabs>
        <w:jc w:val="center"/>
        <w:rPr>
          <w:rFonts w:ascii="Arial" w:hAnsi="Arial" w:cs="Arial"/>
          <w:b/>
        </w:rPr>
      </w:pPr>
    </w:p>
    <w:p w14:paraId="4DE66129" w14:textId="77777777" w:rsidR="000862BD" w:rsidRPr="004625C6" w:rsidRDefault="000862BD" w:rsidP="000862BD">
      <w:pPr>
        <w:tabs>
          <w:tab w:val="left" w:pos="1455"/>
        </w:tabs>
        <w:jc w:val="center"/>
        <w:rPr>
          <w:rFonts w:ascii="Arial" w:hAnsi="Arial" w:cs="Arial"/>
          <w:b/>
        </w:rPr>
      </w:pPr>
      <w:r w:rsidRPr="004625C6">
        <w:rPr>
          <w:rFonts w:ascii="Arial" w:hAnsi="Arial" w:cs="Arial"/>
          <w:b/>
        </w:rPr>
        <w:t>SZCZEGÓŁOWY OPIS PRZEDMIOTU ZAMÓWIENIA</w:t>
      </w:r>
    </w:p>
    <w:p w14:paraId="29B603E4" w14:textId="4DF8DA15" w:rsidR="006A0EFC" w:rsidRPr="004625C6" w:rsidRDefault="006A0EFC" w:rsidP="006A0EFC">
      <w:pPr>
        <w:tabs>
          <w:tab w:val="left" w:pos="1455"/>
        </w:tabs>
        <w:jc w:val="center"/>
        <w:rPr>
          <w:rFonts w:ascii="Arial" w:hAnsi="Arial" w:cs="Arial"/>
          <w:b/>
        </w:rPr>
      </w:pPr>
      <w:r w:rsidRPr="004625C6">
        <w:rPr>
          <w:rFonts w:ascii="Arial" w:hAnsi="Arial" w:cs="Arial"/>
          <w:b/>
        </w:rPr>
        <w:t>Część nr 4</w:t>
      </w:r>
    </w:p>
    <w:p w14:paraId="275EDED0" w14:textId="63210BF4" w:rsidR="004E4E4C" w:rsidRPr="004625C6" w:rsidRDefault="00856A45" w:rsidP="00A85A04">
      <w:pPr>
        <w:spacing w:after="0"/>
        <w:jc w:val="both"/>
        <w:rPr>
          <w:rFonts w:ascii="Arial" w:hAnsi="Arial" w:cs="Arial"/>
        </w:rPr>
      </w:pPr>
      <w:bookmarkStart w:id="0" w:name="_GoBack"/>
      <w:r w:rsidRPr="004625C6">
        <w:rPr>
          <w:rFonts w:ascii="Arial" w:hAnsi="Arial" w:cs="Arial"/>
          <w:b/>
        </w:rPr>
        <w:t>Dostaw</w:t>
      </w:r>
      <w:r w:rsidR="000A6B50">
        <w:rPr>
          <w:rFonts w:ascii="Arial" w:hAnsi="Arial" w:cs="Arial"/>
          <w:b/>
        </w:rPr>
        <w:t>y</w:t>
      </w:r>
      <w:r w:rsidRPr="004625C6">
        <w:rPr>
          <w:rFonts w:ascii="Arial" w:hAnsi="Arial" w:cs="Arial"/>
          <w:b/>
        </w:rPr>
        <w:t xml:space="preserve"> </w:t>
      </w:r>
      <w:r w:rsidR="00657496" w:rsidRPr="004625C6">
        <w:rPr>
          <w:rFonts w:ascii="Arial" w:hAnsi="Arial" w:cs="Arial"/>
          <w:b/>
        </w:rPr>
        <w:t>rękawiczek</w:t>
      </w:r>
      <w:r w:rsidR="00701DCB" w:rsidRPr="004625C6">
        <w:rPr>
          <w:rFonts w:ascii="Arial" w:hAnsi="Arial" w:cs="Arial"/>
          <w:b/>
        </w:rPr>
        <w:t xml:space="preserve"> jednorazowych</w:t>
      </w:r>
      <w:r w:rsidRPr="004625C6">
        <w:rPr>
          <w:rFonts w:ascii="Arial" w:hAnsi="Arial" w:cs="Arial"/>
          <w:b/>
        </w:rPr>
        <w:t xml:space="preserve"> do domów pomocy społecznej, </w:t>
      </w:r>
      <w:r w:rsidR="00A85A04" w:rsidRPr="004625C6">
        <w:rPr>
          <w:rFonts w:ascii="Arial" w:hAnsi="Arial" w:cs="Arial"/>
          <w:b/>
        </w:rPr>
        <w:t>Zespołów interdyscyplinarnych w gminach oraz organizacji pozarządowych</w:t>
      </w:r>
      <w:r w:rsidR="00A85A04" w:rsidRPr="004625C6">
        <w:rPr>
          <w:rFonts w:ascii="Arial" w:hAnsi="Arial" w:cs="Arial"/>
        </w:rPr>
        <w:t xml:space="preserve">, </w:t>
      </w:r>
      <w:r w:rsidR="00A85A04" w:rsidRPr="004625C6">
        <w:rPr>
          <w:rFonts w:ascii="Arial" w:hAnsi="Arial" w:cs="Arial"/>
          <w:b/>
          <w:bCs/>
        </w:rPr>
        <w:t xml:space="preserve">mających na celu przeciwdziałanie rozprzestrzeniania się choroby COVID-19 w woj. opolskim, w tym </w:t>
      </w:r>
      <w:r w:rsidR="003C53AA" w:rsidRPr="004625C6">
        <w:rPr>
          <w:rFonts w:ascii="Arial" w:hAnsi="Arial" w:cs="Arial"/>
          <w:b/>
          <w:bCs/>
        </w:rPr>
        <w:br/>
      </w:r>
      <w:r w:rsidR="00A85A04" w:rsidRPr="004625C6">
        <w:rPr>
          <w:rFonts w:ascii="Arial" w:hAnsi="Arial" w:cs="Arial"/>
          <w:b/>
          <w:bCs/>
        </w:rPr>
        <w:t>w instytucjach całodobowej opieki</w:t>
      </w:r>
      <w:r w:rsidR="00A85A04" w:rsidRPr="004625C6">
        <w:rPr>
          <w:rFonts w:ascii="Arial" w:eastAsia="Calibri" w:hAnsi="Arial" w:cs="Arial"/>
        </w:rPr>
        <w:t xml:space="preserve">, realizowania </w:t>
      </w:r>
      <w:r w:rsidR="004E4E4C" w:rsidRPr="004625C6">
        <w:rPr>
          <w:rFonts w:ascii="Arial" w:hAnsi="Arial" w:cs="Arial"/>
        </w:rPr>
        <w:t xml:space="preserve">w ramach projektu „Kooperacje 3D - model wielosektorowej współpracy na rzecz wsparcia osób i rodzin”, współfinansowanego </w:t>
      </w:r>
      <w:r w:rsidR="003C53AA" w:rsidRPr="004625C6">
        <w:rPr>
          <w:rFonts w:ascii="Arial" w:hAnsi="Arial" w:cs="Arial"/>
        </w:rPr>
        <w:br/>
      </w:r>
      <w:r w:rsidR="004E4E4C" w:rsidRPr="004625C6">
        <w:rPr>
          <w:rFonts w:ascii="Arial" w:hAnsi="Arial" w:cs="Arial"/>
        </w:rPr>
        <w:t xml:space="preserve">z Europejskiego Funduszu Społecznego w ramach Programu Operacyjnego Wiedza Edukacja Rozwój 2014-2020, </w:t>
      </w:r>
      <w:r w:rsidR="004E4E4C" w:rsidRPr="004625C6">
        <w:rPr>
          <w:rFonts w:ascii="Arial" w:eastAsia="Calibri" w:hAnsi="Arial" w:cs="Arial"/>
        </w:rPr>
        <w:t>Oś Priorytetowa II</w:t>
      </w:r>
      <w:r w:rsidR="009D7153" w:rsidRPr="004625C6">
        <w:rPr>
          <w:rFonts w:ascii="Arial" w:eastAsia="Calibri" w:hAnsi="Arial" w:cs="Arial"/>
        </w:rPr>
        <w:t>.</w:t>
      </w:r>
      <w:r w:rsidR="004E4E4C" w:rsidRPr="004625C6">
        <w:rPr>
          <w:rFonts w:ascii="Arial" w:eastAsia="Calibri" w:hAnsi="Arial" w:cs="Arial"/>
        </w:rPr>
        <w:t xml:space="preserve"> Efektywne polityki publiczne dla rynku pracy, gospodarki i edukacji </w:t>
      </w:r>
      <w:r w:rsidR="004E4E4C" w:rsidRPr="004625C6">
        <w:rPr>
          <w:rFonts w:ascii="Arial" w:hAnsi="Arial" w:cs="Arial"/>
        </w:rPr>
        <w:t>Działanie 2.5 Skuteczna pomoc społeczna</w:t>
      </w:r>
      <w:bookmarkEnd w:id="0"/>
      <w:r w:rsidR="004E4E4C" w:rsidRPr="004625C6">
        <w:rPr>
          <w:rFonts w:ascii="Arial" w:hAnsi="Arial" w:cs="Arial"/>
        </w:rPr>
        <w:t>.</w:t>
      </w:r>
    </w:p>
    <w:p w14:paraId="1A9C61A9" w14:textId="77777777" w:rsidR="00856A45" w:rsidRPr="004625C6" w:rsidRDefault="00856A45" w:rsidP="004D3089">
      <w:pPr>
        <w:rPr>
          <w:rFonts w:ascii="Arial" w:hAnsi="Arial" w:cs="Arial"/>
          <w:b/>
        </w:rPr>
      </w:pPr>
    </w:p>
    <w:p w14:paraId="488D775B" w14:textId="1409DD05" w:rsidR="0004371B" w:rsidRPr="004625C6" w:rsidRDefault="00455FBC" w:rsidP="009D7153">
      <w:pPr>
        <w:spacing w:after="0"/>
        <w:rPr>
          <w:rFonts w:ascii="Arial" w:hAnsi="Arial" w:cs="Arial"/>
          <w:b/>
        </w:rPr>
      </w:pPr>
      <w:r w:rsidRPr="004625C6">
        <w:rPr>
          <w:rFonts w:ascii="Arial" w:hAnsi="Arial" w:cs="Arial"/>
          <w:b/>
        </w:rPr>
        <w:t>Rękawiczki</w:t>
      </w:r>
      <w:r w:rsidR="00701DCB" w:rsidRPr="004625C6">
        <w:rPr>
          <w:rFonts w:ascii="Arial" w:hAnsi="Arial" w:cs="Arial"/>
          <w:b/>
        </w:rPr>
        <w:t xml:space="preserve"> jednorazowe</w:t>
      </w:r>
      <w:r w:rsidR="005447A2" w:rsidRPr="004625C6">
        <w:rPr>
          <w:rFonts w:ascii="Arial" w:hAnsi="Arial" w:cs="Arial"/>
          <w:b/>
        </w:rPr>
        <w:t xml:space="preserve"> 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4826"/>
        <w:gridCol w:w="3366"/>
      </w:tblGrid>
      <w:tr w:rsidR="00F47244" w:rsidRPr="004625C6" w14:paraId="4554725B" w14:textId="0B682828" w:rsidTr="008D7FC4">
        <w:trPr>
          <w:trHeight w:val="77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28B7AB" w14:textId="2C84960E" w:rsidR="00F47244" w:rsidRPr="004625C6" w:rsidRDefault="00F47244" w:rsidP="0054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625C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31B249E" w14:textId="014121B8" w:rsidR="00F47244" w:rsidRPr="004625C6" w:rsidRDefault="00F47244" w:rsidP="00544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625C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Instytucja całodobowej opieki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5880DE" w14:textId="573EEF1A" w:rsidR="00F47244" w:rsidRPr="004625C6" w:rsidRDefault="00F47244" w:rsidP="00F47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625C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Liczba opakowań po 100 szt..</w:t>
            </w:r>
          </w:p>
        </w:tc>
      </w:tr>
      <w:tr w:rsidR="00F47244" w:rsidRPr="004625C6" w14:paraId="4C3E7969" w14:textId="68655DFA" w:rsidTr="008D7FC4">
        <w:trPr>
          <w:trHeight w:val="75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DF41" w14:textId="77777777" w:rsidR="00F47244" w:rsidRPr="004625C6" w:rsidRDefault="00F47244" w:rsidP="0054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625C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88A46B" w14:textId="5A0C3DA6" w:rsidR="00F47244" w:rsidRPr="004625C6" w:rsidRDefault="00F47244" w:rsidP="00544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625C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Domy pomocy społecznej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82A0" w14:textId="77777777" w:rsidR="00F47244" w:rsidRPr="004625C6" w:rsidRDefault="00F47244" w:rsidP="006B70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</w:p>
          <w:p w14:paraId="51D125F1" w14:textId="77777777" w:rsidR="00F47244" w:rsidRPr="004625C6" w:rsidRDefault="00F47244" w:rsidP="006B70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4625C6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 xml:space="preserve">1 833 </w:t>
            </w:r>
          </w:p>
          <w:p w14:paraId="5FA96517" w14:textId="77777777" w:rsidR="00F47244" w:rsidRPr="004625C6" w:rsidRDefault="00F47244" w:rsidP="006B70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</w:p>
          <w:p w14:paraId="3318749D" w14:textId="00981BB2" w:rsidR="00F47244" w:rsidRPr="004625C6" w:rsidRDefault="00F47244" w:rsidP="0054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625C6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(S – 460 op.; M – 1 079 op.; L – 271 op.; XL – 23 op.)</w:t>
            </w:r>
          </w:p>
        </w:tc>
      </w:tr>
      <w:tr w:rsidR="00A70890" w:rsidRPr="004625C6" w14:paraId="3EAF3A7B" w14:textId="77777777" w:rsidTr="008D7FC4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66FC" w14:textId="77777777" w:rsidR="00A70890" w:rsidRPr="004625C6" w:rsidRDefault="00A70890" w:rsidP="00160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625C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DEB101" w14:textId="77777777" w:rsidR="00A70890" w:rsidRPr="004625C6" w:rsidRDefault="00A70890" w:rsidP="001604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625C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Zespoły interdyscyplinarne ds. przeciwdziałania przemocy w rodzinie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9C04" w14:textId="77777777" w:rsidR="00A70890" w:rsidRPr="004625C6" w:rsidRDefault="00A70890" w:rsidP="00A708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</w:p>
          <w:p w14:paraId="202350F7" w14:textId="77777777" w:rsidR="008D7FC4" w:rsidRPr="004625C6" w:rsidRDefault="008D7FC4" w:rsidP="00A708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4625C6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 xml:space="preserve">760 </w:t>
            </w:r>
          </w:p>
          <w:p w14:paraId="5C6E1E89" w14:textId="77777777" w:rsidR="008D7FC4" w:rsidRPr="004625C6" w:rsidRDefault="008D7FC4" w:rsidP="00A708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</w:p>
          <w:p w14:paraId="07395CF1" w14:textId="2C73CFC4" w:rsidR="00A70890" w:rsidRPr="004625C6" w:rsidRDefault="008D7FC4" w:rsidP="008D7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625C6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(L – 760 op.)</w:t>
            </w:r>
            <w:r w:rsidR="00A70890" w:rsidRPr="004625C6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 xml:space="preserve"> </w:t>
            </w:r>
          </w:p>
        </w:tc>
      </w:tr>
      <w:tr w:rsidR="00A70890" w:rsidRPr="004625C6" w14:paraId="39F65804" w14:textId="77777777" w:rsidTr="008D7FC4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4B9C" w14:textId="77777777" w:rsidR="00A70890" w:rsidRPr="004625C6" w:rsidRDefault="00A70890" w:rsidP="00160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625C6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589216" w14:textId="77777777" w:rsidR="00A70890" w:rsidRPr="004625C6" w:rsidRDefault="00A70890" w:rsidP="001604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625C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Organizacje pozarządowe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71EF" w14:textId="77777777" w:rsidR="00A70890" w:rsidRPr="004625C6" w:rsidRDefault="00A70890" w:rsidP="00A708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</w:p>
          <w:p w14:paraId="2A167DE8" w14:textId="77777777" w:rsidR="008D7FC4" w:rsidRPr="004625C6" w:rsidRDefault="00A70890" w:rsidP="00A708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4625C6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1</w:t>
            </w:r>
            <w:r w:rsidR="008D7FC4" w:rsidRPr="004625C6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 xml:space="preserve">0 </w:t>
            </w:r>
          </w:p>
          <w:p w14:paraId="740575FA" w14:textId="77777777" w:rsidR="008D7FC4" w:rsidRPr="004625C6" w:rsidRDefault="008D7FC4" w:rsidP="00A708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</w:p>
          <w:p w14:paraId="27E93DD8" w14:textId="108BEA2A" w:rsidR="00A70890" w:rsidRPr="004625C6" w:rsidRDefault="008D7FC4" w:rsidP="008D7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625C6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(L – 10 op.)</w:t>
            </w:r>
          </w:p>
        </w:tc>
      </w:tr>
      <w:tr w:rsidR="00A70890" w:rsidRPr="004625C6" w14:paraId="17183771" w14:textId="77777777" w:rsidTr="008D7FC4">
        <w:trPr>
          <w:trHeight w:val="300"/>
        </w:trPr>
        <w:tc>
          <w:tcPr>
            <w:tcW w:w="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9B7568" w14:textId="77777777" w:rsidR="00A70890" w:rsidRPr="004625C6" w:rsidRDefault="00A70890" w:rsidP="00160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FC75" w14:textId="77777777" w:rsidR="00A70890" w:rsidRPr="004625C6" w:rsidRDefault="00A70890" w:rsidP="001604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625C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829F" w14:textId="77777777" w:rsidR="00A70890" w:rsidRPr="004625C6" w:rsidRDefault="00A70890" w:rsidP="00A708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</w:p>
          <w:p w14:paraId="58E43A0B" w14:textId="77777777" w:rsidR="00F942D8" w:rsidRPr="004625C6" w:rsidRDefault="00F942D8" w:rsidP="00A708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4625C6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 xml:space="preserve">2 603 </w:t>
            </w:r>
          </w:p>
          <w:p w14:paraId="27E0FE4F" w14:textId="77777777" w:rsidR="00F942D8" w:rsidRPr="004625C6" w:rsidRDefault="00F942D8" w:rsidP="00A708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</w:p>
          <w:p w14:paraId="43290100" w14:textId="20A68B7D" w:rsidR="00A70890" w:rsidRPr="004625C6" w:rsidRDefault="00F942D8" w:rsidP="00F94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625C6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(S – 460 op.; M – 1 079 op.; L – 1 041 op.; XL – 23 op.)</w:t>
            </w:r>
          </w:p>
        </w:tc>
      </w:tr>
    </w:tbl>
    <w:p w14:paraId="61CB239C" w14:textId="77777777" w:rsidR="003E77DF" w:rsidRPr="004625C6" w:rsidRDefault="003E77DF" w:rsidP="009D7153">
      <w:pPr>
        <w:spacing w:after="0"/>
        <w:rPr>
          <w:rFonts w:ascii="Arial" w:hAnsi="Arial" w:cs="Arial"/>
        </w:rPr>
      </w:pPr>
    </w:p>
    <w:p w14:paraId="3C91869D" w14:textId="77777777" w:rsidR="00A70890" w:rsidRPr="004625C6" w:rsidRDefault="00A70890" w:rsidP="009D7153">
      <w:pPr>
        <w:spacing w:after="0"/>
        <w:rPr>
          <w:rFonts w:ascii="Arial" w:hAnsi="Arial" w:cs="Arial"/>
        </w:rPr>
      </w:pPr>
    </w:p>
    <w:p w14:paraId="35E60EEA" w14:textId="77777777" w:rsidR="00A70890" w:rsidRPr="004625C6" w:rsidRDefault="00A70890" w:rsidP="009D7153">
      <w:pPr>
        <w:spacing w:after="0"/>
        <w:rPr>
          <w:rFonts w:ascii="Arial" w:hAnsi="Arial" w:cs="Arial"/>
        </w:rPr>
      </w:pPr>
    </w:p>
    <w:p w14:paraId="4921FA94" w14:textId="77777777" w:rsidR="003E77DF" w:rsidRPr="004625C6" w:rsidRDefault="003E77DF" w:rsidP="003E77DF">
      <w:pPr>
        <w:spacing w:after="0"/>
        <w:rPr>
          <w:rFonts w:ascii="Arial" w:hAnsi="Arial" w:cs="Arial"/>
        </w:rPr>
      </w:pPr>
      <w:r w:rsidRPr="004625C6">
        <w:rPr>
          <w:rFonts w:ascii="Arial" w:hAnsi="Arial" w:cs="Arial"/>
        </w:rPr>
        <w:t>Opis minimalnych wymagań:</w:t>
      </w:r>
    </w:p>
    <w:p w14:paraId="3796D09D" w14:textId="4862A201" w:rsidR="003E77DF" w:rsidRPr="004625C6" w:rsidRDefault="00455FBC" w:rsidP="00455FBC">
      <w:pPr>
        <w:pStyle w:val="Akapitzlist"/>
        <w:numPr>
          <w:ilvl w:val="0"/>
          <w:numId w:val="6"/>
        </w:numPr>
        <w:spacing w:after="0"/>
        <w:rPr>
          <w:rFonts w:ascii="Arial" w:hAnsi="Arial" w:cs="Arial"/>
        </w:rPr>
      </w:pPr>
      <w:r w:rsidRPr="004625C6">
        <w:rPr>
          <w:rFonts w:ascii="Arial" w:hAnsi="Arial" w:cs="Arial"/>
        </w:rPr>
        <w:t>Rękawiczki nitrylowe, niepudrowane,</w:t>
      </w:r>
      <w:r w:rsidR="00FD0927" w:rsidRPr="004625C6">
        <w:rPr>
          <w:rFonts w:ascii="Arial" w:hAnsi="Arial" w:cs="Arial"/>
        </w:rPr>
        <w:t xml:space="preserve"> niejałowe, obojętne dla skóry;</w:t>
      </w:r>
    </w:p>
    <w:p w14:paraId="5BCDAFBC" w14:textId="109DDD9A" w:rsidR="006B30E5" w:rsidRPr="004625C6" w:rsidRDefault="00455FBC" w:rsidP="000575AE">
      <w:pPr>
        <w:pStyle w:val="Akapitzlist"/>
        <w:numPr>
          <w:ilvl w:val="0"/>
          <w:numId w:val="6"/>
        </w:numPr>
        <w:spacing w:after="0"/>
        <w:rPr>
          <w:rFonts w:ascii="Arial" w:hAnsi="Arial" w:cs="Arial"/>
        </w:rPr>
      </w:pPr>
      <w:r w:rsidRPr="004625C6">
        <w:rPr>
          <w:rFonts w:ascii="Arial" w:hAnsi="Arial" w:cs="Arial"/>
        </w:rPr>
        <w:t>Kształt uniwersalny, pasujący na prawą i lewą dłoń;</w:t>
      </w:r>
    </w:p>
    <w:p w14:paraId="21845EF7" w14:textId="77146E5D" w:rsidR="003E77DF" w:rsidRPr="004625C6" w:rsidRDefault="00455FBC" w:rsidP="00455FBC">
      <w:pPr>
        <w:pStyle w:val="Akapitzlist"/>
        <w:numPr>
          <w:ilvl w:val="0"/>
          <w:numId w:val="6"/>
        </w:numPr>
        <w:spacing w:after="0"/>
        <w:rPr>
          <w:rFonts w:ascii="Arial" w:hAnsi="Arial" w:cs="Arial"/>
        </w:rPr>
      </w:pPr>
      <w:r w:rsidRPr="004625C6">
        <w:rPr>
          <w:rFonts w:ascii="Arial" w:hAnsi="Arial" w:cs="Arial"/>
        </w:rPr>
        <w:t>Rękawiczki w opakowaniach po 100</w:t>
      </w:r>
      <w:r w:rsidR="001744C1" w:rsidRPr="004625C6">
        <w:rPr>
          <w:rFonts w:ascii="Arial" w:hAnsi="Arial" w:cs="Arial"/>
        </w:rPr>
        <w:t xml:space="preserve"> szt.;</w:t>
      </w:r>
    </w:p>
    <w:p w14:paraId="7B05196C" w14:textId="7965BDA8" w:rsidR="009B20FC" w:rsidRPr="004625C6" w:rsidRDefault="00F554F5" w:rsidP="009B20FC">
      <w:pPr>
        <w:pStyle w:val="Akapitzlist"/>
        <w:numPr>
          <w:ilvl w:val="0"/>
          <w:numId w:val="6"/>
        </w:numPr>
        <w:spacing w:after="0"/>
        <w:rPr>
          <w:rFonts w:ascii="Arial" w:hAnsi="Arial" w:cs="Arial"/>
        </w:rPr>
      </w:pPr>
      <w:r w:rsidRPr="004625C6">
        <w:rPr>
          <w:rFonts w:ascii="Arial" w:hAnsi="Arial" w:cs="Arial"/>
        </w:rPr>
        <w:t xml:space="preserve">Rękawiczki </w:t>
      </w:r>
      <w:r w:rsidR="009B20FC" w:rsidRPr="004625C6">
        <w:rPr>
          <w:rFonts w:ascii="Arial" w:hAnsi="Arial" w:cs="Arial"/>
        </w:rPr>
        <w:t>z normami:</w:t>
      </w:r>
    </w:p>
    <w:p w14:paraId="0DAD3049" w14:textId="7A34FC4D" w:rsidR="009B20FC" w:rsidRPr="004625C6" w:rsidRDefault="009B20FC" w:rsidP="000575AE">
      <w:pPr>
        <w:pStyle w:val="Akapitzlist"/>
        <w:numPr>
          <w:ilvl w:val="0"/>
          <w:numId w:val="7"/>
        </w:numPr>
        <w:spacing w:after="0"/>
        <w:rPr>
          <w:rFonts w:ascii="Arial" w:hAnsi="Arial" w:cs="Arial"/>
        </w:rPr>
      </w:pPr>
      <w:r w:rsidRPr="004625C6">
        <w:rPr>
          <w:rFonts w:ascii="Arial" w:hAnsi="Arial" w:cs="Arial"/>
        </w:rPr>
        <w:t>PN-EN 455-1:2004 - Rękawice medyczne do jednorazowego użytku - Część 1: Wymagania i badania na nieobecność dziur (lub odpowiednio EN 455 – 1 : 2000);</w:t>
      </w:r>
    </w:p>
    <w:p w14:paraId="4822114C" w14:textId="0237D3A1" w:rsidR="009B20FC" w:rsidRPr="004625C6" w:rsidRDefault="009B20FC" w:rsidP="000575AE">
      <w:pPr>
        <w:pStyle w:val="Akapitzlist"/>
        <w:numPr>
          <w:ilvl w:val="0"/>
          <w:numId w:val="7"/>
        </w:numPr>
        <w:spacing w:after="0"/>
        <w:rPr>
          <w:rFonts w:ascii="Arial" w:hAnsi="Arial" w:cs="Arial"/>
        </w:rPr>
      </w:pPr>
      <w:r w:rsidRPr="004625C6">
        <w:rPr>
          <w:rFonts w:ascii="Arial" w:hAnsi="Arial" w:cs="Arial"/>
        </w:rPr>
        <w:lastRenderedPageBreak/>
        <w:t>PN-EN 455-2+A2:2013-06 - Rękawice medyczne jednorazowego użytku - Część 2: Wymagania i badania dotyczące właściwości fizycznych (lub odpowiednio EN 455-2:2009+A2:2013);</w:t>
      </w:r>
    </w:p>
    <w:p w14:paraId="5DFE73F6" w14:textId="7C4D2488" w:rsidR="009B20FC" w:rsidRPr="004625C6" w:rsidRDefault="009B20FC" w:rsidP="000575AE">
      <w:pPr>
        <w:pStyle w:val="Akapitzlist"/>
        <w:numPr>
          <w:ilvl w:val="0"/>
          <w:numId w:val="7"/>
        </w:numPr>
        <w:spacing w:after="0"/>
        <w:rPr>
          <w:rFonts w:ascii="Arial" w:hAnsi="Arial" w:cs="Arial"/>
        </w:rPr>
      </w:pPr>
      <w:r w:rsidRPr="004625C6">
        <w:rPr>
          <w:rFonts w:ascii="Arial" w:hAnsi="Arial" w:cs="Arial"/>
        </w:rPr>
        <w:t>PN-EN 455-3:2007 - Rękawice medyczne jednorazowego użytku - Część 3: Wymagania i badania w ocenie biologicznej (lub odpowiednio EN 455-3:2006);</w:t>
      </w:r>
    </w:p>
    <w:p w14:paraId="05B39F07" w14:textId="1A9D2654" w:rsidR="009B20FC" w:rsidRPr="004625C6" w:rsidRDefault="009B20FC" w:rsidP="000575AE">
      <w:pPr>
        <w:pStyle w:val="Akapitzlist"/>
        <w:numPr>
          <w:ilvl w:val="0"/>
          <w:numId w:val="7"/>
        </w:numPr>
        <w:spacing w:after="0"/>
        <w:rPr>
          <w:rFonts w:ascii="Arial" w:hAnsi="Arial" w:cs="Arial"/>
        </w:rPr>
      </w:pPr>
      <w:r w:rsidRPr="004625C6">
        <w:rPr>
          <w:rFonts w:ascii="Arial" w:hAnsi="Arial" w:cs="Arial"/>
        </w:rPr>
        <w:t xml:space="preserve">PN-EN 455-4:2010 - Rękawice medyczne do jednorazowego użytku - Część 4: </w:t>
      </w:r>
      <w:r w:rsidR="000575AE" w:rsidRPr="004625C6">
        <w:rPr>
          <w:rFonts w:ascii="Arial" w:hAnsi="Arial" w:cs="Arial"/>
        </w:rPr>
        <w:t xml:space="preserve"> </w:t>
      </w:r>
      <w:r w:rsidRPr="004625C6">
        <w:rPr>
          <w:rFonts w:ascii="Arial" w:hAnsi="Arial" w:cs="Arial"/>
        </w:rPr>
        <w:t>Wymagania i badania dotyczące wyznaczania okresu trwałości (lub odpowiednio EN 455-4:2009)</w:t>
      </w:r>
      <w:r w:rsidR="009D7153" w:rsidRPr="004625C6">
        <w:rPr>
          <w:rStyle w:val="Odwoanieprzypisudolnego"/>
          <w:rFonts w:ascii="Arial" w:hAnsi="Arial" w:cs="Arial"/>
        </w:rPr>
        <w:footnoteReference w:id="1"/>
      </w:r>
      <w:r w:rsidRPr="004625C6">
        <w:rPr>
          <w:rFonts w:ascii="Arial" w:hAnsi="Arial" w:cs="Arial"/>
        </w:rPr>
        <w:t>.</w:t>
      </w:r>
    </w:p>
    <w:p w14:paraId="32F3F199" w14:textId="7461B3A6" w:rsidR="009B20FC" w:rsidRPr="004625C6" w:rsidRDefault="009B20FC" w:rsidP="000575AE">
      <w:pPr>
        <w:pStyle w:val="Akapitzlist"/>
        <w:numPr>
          <w:ilvl w:val="0"/>
          <w:numId w:val="6"/>
        </w:numPr>
        <w:spacing w:after="0"/>
        <w:rPr>
          <w:rFonts w:ascii="Arial" w:hAnsi="Arial" w:cs="Arial"/>
        </w:rPr>
      </w:pPr>
      <w:r w:rsidRPr="004625C6">
        <w:rPr>
          <w:rFonts w:ascii="Arial" w:hAnsi="Arial" w:cs="Arial"/>
        </w:rPr>
        <w:t>deklaracja zgodności na zgodność z wymaganiami Rozporządzenia Ministra Zdrowia z dnia 17 lutego 2016 r. w sprawie wymagań zasadniczych oraz procedur oceny zgodności wyrobów medycznych (Dz. U. poz. 211) albo deklaracja zgodności z wymaganiami dyrektywy 93/42/EWG, albo deklaracja zgodności z wymaganiami rozporządzenia (UE) 2017/745;</w:t>
      </w:r>
    </w:p>
    <w:p w14:paraId="53BC3393" w14:textId="424860D2" w:rsidR="009B20FC" w:rsidRPr="004625C6" w:rsidRDefault="009B20FC" w:rsidP="009B20FC">
      <w:pPr>
        <w:pStyle w:val="Akapitzlist"/>
        <w:numPr>
          <w:ilvl w:val="0"/>
          <w:numId w:val="6"/>
        </w:numPr>
        <w:spacing w:after="0"/>
        <w:rPr>
          <w:rFonts w:ascii="Arial" w:hAnsi="Arial" w:cs="Arial"/>
        </w:rPr>
      </w:pPr>
      <w:r w:rsidRPr="004625C6">
        <w:rPr>
          <w:rFonts w:ascii="Arial" w:hAnsi="Arial" w:cs="Arial"/>
        </w:rPr>
        <w:t>Oznakowanie znakiem CE.</w:t>
      </w:r>
    </w:p>
    <w:p w14:paraId="271ACBCC" w14:textId="6F488258" w:rsidR="00CE2692" w:rsidRPr="004625C6" w:rsidRDefault="003E77DF" w:rsidP="009B20FC">
      <w:pPr>
        <w:pStyle w:val="Akapitzlist"/>
        <w:numPr>
          <w:ilvl w:val="0"/>
          <w:numId w:val="6"/>
        </w:numPr>
        <w:spacing w:after="0"/>
        <w:rPr>
          <w:rFonts w:ascii="Arial" w:hAnsi="Arial" w:cs="Arial"/>
        </w:rPr>
      </w:pPr>
      <w:r w:rsidRPr="004625C6">
        <w:rPr>
          <w:rFonts w:ascii="Arial" w:hAnsi="Arial" w:cs="Arial"/>
        </w:rPr>
        <w:t>Termin realizacji max. do 14 dni od dnia zawarcia umowy.</w:t>
      </w:r>
    </w:p>
    <w:sectPr w:rsidR="00CE2692" w:rsidRPr="004625C6" w:rsidSect="000862BD">
      <w:headerReference w:type="default" r:id="rId9"/>
      <w:footerReference w:type="default" r:id="rId10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1E24F" w14:textId="77777777" w:rsidR="00E064BD" w:rsidRDefault="00E064BD" w:rsidP="00225AA4">
      <w:pPr>
        <w:spacing w:after="0" w:line="240" w:lineRule="auto"/>
      </w:pPr>
      <w:r>
        <w:separator/>
      </w:r>
    </w:p>
  </w:endnote>
  <w:endnote w:type="continuationSeparator" w:id="0">
    <w:p w14:paraId="74E101FD" w14:textId="77777777" w:rsidR="00E064BD" w:rsidRDefault="00E064BD" w:rsidP="0022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0460728"/>
      <w:docPartObj>
        <w:docPartGallery w:val="Page Numbers (Bottom of Page)"/>
        <w:docPartUnique/>
      </w:docPartObj>
    </w:sdtPr>
    <w:sdtEndPr/>
    <w:sdtContent>
      <w:p w14:paraId="13527566" w14:textId="71516D68" w:rsidR="004625C6" w:rsidRDefault="004625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B50">
          <w:rPr>
            <w:noProof/>
          </w:rPr>
          <w:t>1</w:t>
        </w:r>
        <w:r>
          <w:fldChar w:fldCharType="end"/>
        </w:r>
      </w:p>
    </w:sdtContent>
  </w:sdt>
  <w:p w14:paraId="4D7B856D" w14:textId="41D97041" w:rsidR="00B27665" w:rsidRPr="00B27665" w:rsidRDefault="00B27665" w:rsidP="00B27665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Arial" w:eastAsia="Times New Roman" w:hAnsi="Arial" w:cs="Arial"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85A3E" w14:textId="77777777" w:rsidR="00E064BD" w:rsidRDefault="00E064BD" w:rsidP="00225AA4">
      <w:pPr>
        <w:spacing w:after="0" w:line="240" w:lineRule="auto"/>
      </w:pPr>
      <w:r>
        <w:separator/>
      </w:r>
    </w:p>
  </w:footnote>
  <w:footnote w:type="continuationSeparator" w:id="0">
    <w:p w14:paraId="10F64BAC" w14:textId="77777777" w:rsidR="00E064BD" w:rsidRDefault="00E064BD" w:rsidP="00225AA4">
      <w:pPr>
        <w:spacing w:after="0" w:line="240" w:lineRule="auto"/>
      </w:pPr>
      <w:r>
        <w:continuationSeparator/>
      </w:r>
    </w:p>
  </w:footnote>
  <w:footnote w:id="1">
    <w:p w14:paraId="19D4372A" w14:textId="16B78B7F" w:rsidR="009D7153" w:rsidRDefault="009D71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https://www.gov.pl/web/zdrowie/informacje-dotyczace-produktow-wykorzystywanych-podczas-zwalczania-covid-19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EE018" w14:textId="57B895B8" w:rsidR="00225AA4" w:rsidRDefault="00651960" w:rsidP="001E7EC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F549F84" wp14:editId="4C786577">
          <wp:extent cx="5771515" cy="895350"/>
          <wp:effectExtent l="0" t="0" r="63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E63"/>
    <w:multiLevelType w:val="hybridMultilevel"/>
    <w:tmpl w:val="B59A8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A305E"/>
    <w:multiLevelType w:val="hybridMultilevel"/>
    <w:tmpl w:val="2E20CF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F84E0D"/>
    <w:multiLevelType w:val="hybridMultilevel"/>
    <w:tmpl w:val="29040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64A16"/>
    <w:multiLevelType w:val="hybridMultilevel"/>
    <w:tmpl w:val="F850CE7C"/>
    <w:lvl w:ilvl="0" w:tplc="59EC16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14C76"/>
    <w:multiLevelType w:val="hybridMultilevel"/>
    <w:tmpl w:val="2BE8B3C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3B1900BA"/>
    <w:multiLevelType w:val="hybridMultilevel"/>
    <w:tmpl w:val="33A82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C5D8C"/>
    <w:multiLevelType w:val="hybridMultilevel"/>
    <w:tmpl w:val="3B6A9B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5B2767A"/>
    <w:multiLevelType w:val="hybridMultilevel"/>
    <w:tmpl w:val="85EC5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1B"/>
    <w:rsid w:val="00034C24"/>
    <w:rsid w:val="0004371B"/>
    <w:rsid w:val="000575AE"/>
    <w:rsid w:val="000862BD"/>
    <w:rsid w:val="000A6B50"/>
    <w:rsid w:val="000D0F18"/>
    <w:rsid w:val="000D539D"/>
    <w:rsid w:val="000D57FC"/>
    <w:rsid w:val="000E55E6"/>
    <w:rsid w:val="001603FB"/>
    <w:rsid w:val="001744C1"/>
    <w:rsid w:val="001C6081"/>
    <w:rsid w:val="001E2062"/>
    <w:rsid w:val="001E7EC9"/>
    <w:rsid w:val="00211CE4"/>
    <w:rsid w:val="00214033"/>
    <w:rsid w:val="002233EF"/>
    <w:rsid w:val="00225AA4"/>
    <w:rsid w:val="0024057F"/>
    <w:rsid w:val="00274A5F"/>
    <w:rsid w:val="002A0C57"/>
    <w:rsid w:val="002B0F57"/>
    <w:rsid w:val="002C5885"/>
    <w:rsid w:val="00317B13"/>
    <w:rsid w:val="00343BF8"/>
    <w:rsid w:val="003807A9"/>
    <w:rsid w:val="003B4A59"/>
    <w:rsid w:val="003C53AA"/>
    <w:rsid w:val="003E0278"/>
    <w:rsid w:val="003E77DF"/>
    <w:rsid w:val="003F69CE"/>
    <w:rsid w:val="00455FBC"/>
    <w:rsid w:val="00457810"/>
    <w:rsid w:val="004625C6"/>
    <w:rsid w:val="00493125"/>
    <w:rsid w:val="004953BD"/>
    <w:rsid w:val="004D3089"/>
    <w:rsid w:val="004E3CB0"/>
    <w:rsid w:val="004E4E4C"/>
    <w:rsid w:val="005447A2"/>
    <w:rsid w:val="005460ED"/>
    <w:rsid w:val="00587E77"/>
    <w:rsid w:val="005A72B9"/>
    <w:rsid w:val="005C084E"/>
    <w:rsid w:val="005F6DA0"/>
    <w:rsid w:val="00651960"/>
    <w:rsid w:val="00657496"/>
    <w:rsid w:val="006A0EFC"/>
    <w:rsid w:val="006B30E5"/>
    <w:rsid w:val="00701DCB"/>
    <w:rsid w:val="00715E2D"/>
    <w:rsid w:val="00726355"/>
    <w:rsid w:val="007479EB"/>
    <w:rsid w:val="007A14F0"/>
    <w:rsid w:val="007F01D1"/>
    <w:rsid w:val="00814D18"/>
    <w:rsid w:val="00825BEE"/>
    <w:rsid w:val="0082654F"/>
    <w:rsid w:val="00842785"/>
    <w:rsid w:val="00854579"/>
    <w:rsid w:val="00856A45"/>
    <w:rsid w:val="00896AFD"/>
    <w:rsid w:val="008970DC"/>
    <w:rsid w:val="008D7FC4"/>
    <w:rsid w:val="008F6300"/>
    <w:rsid w:val="00904623"/>
    <w:rsid w:val="00942EE7"/>
    <w:rsid w:val="0095792F"/>
    <w:rsid w:val="00985CEA"/>
    <w:rsid w:val="00992ABD"/>
    <w:rsid w:val="009B20FC"/>
    <w:rsid w:val="009D6425"/>
    <w:rsid w:val="009D7153"/>
    <w:rsid w:val="00A22F1B"/>
    <w:rsid w:val="00A40719"/>
    <w:rsid w:val="00A44731"/>
    <w:rsid w:val="00A50931"/>
    <w:rsid w:val="00A70890"/>
    <w:rsid w:val="00A7573F"/>
    <w:rsid w:val="00A85A04"/>
    <w:rsid w:val="00A90121"/>
    <w:rsid w:val="00AD306C"/>
    <w:rsid w:val="00B0662E"/>
    <w:rsid w:val="00B27665"/>
    <w:rsid w:val="00B443DC"/>
    <w:rsid w:val="00B643B5"/>
    <w:rsid w:val="00B72F93"/>
    <w:rsid w:val="00B96039"/>
    <w:rsid w:val="00BD3D59"/>
    <w:rsid w:val="00C034B2"/>
    <w:rsid w:val="00C23E14"/>
    <w:rsid w:val="00C53545"/>
    <w:rsid w:val="00CB05D8"/>
    <w:rsid w:val="00CE2692"/>
    <w:rsid w:val="00D15958"/>
    <w:rsid w:val="00D642B4"/>
    <w:rsid w:val="00D6794B"/>
    <w:rsid w:val="00DB1B91"/>
    <w:rsid w:val="00DD48E9"/>
    <w:rsid w:val="00DF0BF1"/>
    <w:rsid w:val="00DF3ABB"/>
    <w:rsid w:val="00E064BD"/>
    <w:rsid w:val="00E1113D"/>
    <w:rsid w:val="00E21620"/>
    <w:rsid w:val="00EC6EA8"/>
    <w:rsid w:val="00ED6B8C"/>
    <w:rsid w:val="00F03C40"/>
    <w:rsid w:val="00F47244"/>
    <w:rsid w:val="00F50FD0"/>
    <w:rsid w:val="00F554F5"/>
    <w:rsid w:val="00F942D8"/>
    <w:rsid w:val="00FB58A8"/>
    <w:rsid w:val="00FD0927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15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7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AA4"/>
  </w:style>
  <w:style w:type="paragraph" w:styleId="Stopka">
    <w:name w:val="footer"/>
    <w:basedOn w:val="Normalny"/>
    <w:link w:val="Stopka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AA4"/>
  </w:style>
  <w:style w:type="paragraph" w:styleId="Tekstdymka">
    <w:name w:val="Balloon Text"/>
    <w:basedOn w:val="Normalny"/>
    <w:link w:val="TekstdymkaZnak"/>
    <w:uiPriority w:val="99"/>
    <w:semiHidden/>
    <w:unhideWhenUsed/>
    <w:rsid w:val="0022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A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69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9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9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9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9CE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9603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0662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D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D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D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7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AA4"/>
  </w:style>
  <w:style w:type="paragraph" w:styleId="Stopka">
    <w:name w:val="footer"/>
    <w:basedOn w:val="Normalny"/>
    <w:link w:val="Stopka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AA4"/>
  </w:style>
  <w:style w:type="paragraph" w:styleId="Tekstdymka">
    <w:name w:val="Balloon Text"/>
    <w:basedOn w:val="Normalny"/>
    <w:link w:val="TekstdymkaZnak"/>
    <w:uiPriority w:val="99"/>
    <w:semiHidden/>
    <w:unhideWhenUsed/>
    <w:rsid w:val="0022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A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69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9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9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9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9CE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9603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0662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D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D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D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zdrowie/informacje-dotyczace-produktow-wykorzystywanych-podczas-zwalczania-covid-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51AEF-D376-4ABF-AC2D-B870F4A6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19</cp:revision>
  <cp:lastPrinted>2020-11-25T13:00:00Z</cp:lastPrinted>
  <dcterms:created xsi:type="dcterms:W3CDTF">2020-11-17T13:24:00Z</dcterms:created>
  <dcterms:modified xsi:type="dcterms:W3CDTF">2020-11-25T13:00:00Z</dcterms:modified>
</cp:coreProperties>
</file>