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6DC06" w14:textId="70BD9758" w:rsidR="00985BE0" w:rsidRPr="004E38CA" w:rsidRDefault="00985BE0" w:rsidP="007B3B96">
      <w:pPr>
        <w:tabs>
          <w:tab w:val="num" w:pos="1440"/>
        </w:tabs>
        <w:spacing w:before="240" w:after="480" w:line="360" w:lineRule="auto"/>
        <w:rPr>
          <w:rFonts w:cs="Arial"/>
          <w:szCs w:val="24"/>
        </w:rPr>
      </w:pPr>
      <w:r w:rsidRPr="004E38CA">
        <w:rPr>
          <w:rFonts w:cs="Arial"/>
          <w:szCs w:val="24"/>
        </w:rPr>
        <w:t xml:space="preserve">Załącznik nr 1 do </w:t>
      </w:r>
      <w:r w:rsidR="00BE7567" w:rsidRPr="004E38CA">
        <w:rPr>
          <w:rFonts w:cs="Arial"/>
          <w:szCs w:val="24"/>
        </w:rPr>
        <w:t>Ogłoszenia</w:t>
      </w:r>
    </w:p>
    <w:p w14:paraId="3F83460F" w14:textId="77777777" w:rsidR="00985BE0" w:rsidRPr="004E38CA" w:rsidRDefault="00985BE0" w:rsidP="007B3B96">
      <w:pPr>
        <w:pStyle w:val="Nagwek1"/>
        <w:spacing w:before="240" w:after="360"/>
      </w:pPr>
      <w:r w:rsidRPr="004E38CA">
        <w:t>SZCZEGÓŁOWY OPIS PRZEDMIOTU ZAMÓWIENIA</w:t>
      </w:r>
    </w:p>
    <w:p w14:paraId="1D205393" w14:textId="1FB020A8" w:rsidR="0046632E" w:rsidRPr="001A7AEC" w:rsidRDefault="0046632E" w:rsidP="007B3B96">
      <w:pPr>
        <w:pStyle w:val="Nagwek2"/>
        <w:rPr>
          <w:b w:val="0"/>
          <w:bCs/>
        </w:rPr>
      </w:pPr>
      <w:r w:rsidRPr="001A7AEC">
        <w:rPr>
          <w:rFonts w:eastAsia="Calibri"/>
          <w:b w:val="0"/>
        </w:rPr>
        <w:t>Nazwa zamówienia</w:t>
      </w:r>
      <w:bookmarkStart w:id="0" w:name="_Hlk113280115"/>
      <w:r w:rsidR="00564A31" w:rsidRPr="00564A31">
        <w:t xml:space="preserve"> </w:t>
      </w:r>
      <w:r w:rsidR="00564A31" w:rsidRPr="00564A31">
        <w:rPr>
          <w:rFonts w:eastAsia="Calibri"/>
          <w:bCs/>
        </w:rPr>
        <w:t>usługa doradztwa w JST do przygotowania i realizacji Lokalnych Planów Deinstytucjonalizacji Usług Społecznych (LPDI)</w:t>
      </w:r>
      <w:r w:rsidR="00564A31">
        <w:rPr>
          <w:rFonts w:eastAsia="Calibri"/>
          <w:bCs/>
        </w:rPr>
        <w:t xml:space="preserve"> </w:t>
      </w:r>
      <w:r w:rsidR="00507921" w:rsidRPr="001A7AEC">
        <w:rPr>
          <w:rFonts w:eastAsia="Calibri"/>
          <w:b w:val="0"/>
          <w:bCs/>
        </w:rPr>
        <w:t>w ramach projektu „</w:t>
      </w:r>
      <w:r w:rsidR="007C41A9" w:rsidRPr="001A7AEC">
        <w:rPr>
          <w:rFonts w:eastAsia="Calibri"/>
          <w:b w:val="0"/>
          <w:bCs/>
        </w:rPr>
        <w:t>Opolskie Spójne i Aktywne Społecznie</w:t>
      </w:r>
      <w:r w:rsidR="00507921" w:rsidRPr="001A7AEC">
        <w:rPr>
          <w:rFonts w:eastAsia="Calibri"/>
          <w:b w:val="0"/>
          <w:bCs/>
        </w:rPr>
        <w:t>” współfinansowanego ze środków</w:t>
      </w:r>
      <w:r w:rsidR="007C41A9" w:rsidRPr="001A7AEC">
        <w:rPr>
          <w:rFonts w:eastAsia="Calibri"/>
          <w:b w:val="0"/>
          <w:bCs/>
        </w:rPr>
        <w:t xml:space="preserve"> Europejskiego Fundusz Społecznego Plus, działania</w:t>
      </w:r>
      <w:r w:rsidR="00507921" w:rsidRPr="001A7AEC">
        <w:rPr>
          <w:rFonts w:eastAsia="Calibri"/>
          <w:b w:val="0"/>
          <w:bCs/>
        </w:rPr>
        <w:t xml:space="preserve"> </w:t>
      </w:r>
      <w:r w:rsidR="007C41A9" w:rsidRPr="001A7AEC">
        <w:rPr>
          <w:rFonts w:eastAsia="Calibri"/>
          <w:b w:val="0"/>
          <w:bCs/>
        </w:rPr>
        <w:t>04.13 Wysokiej jakości system włączenia społecznego, w ramach typu projektów pn. Działania ROPS w zakresie usług społecznych, pomocy społecznej, ES i aktywnej integracji, służące włączeniu społecznemu, realizowane na poziomie wojewódzkim.</w:t>
      </w:r>
      <w:bookmarkEnd w:id="0"/>
    </w:p>
    <w:p w14:paraId="52107E2E" w14:textId="77777777" w:rsidR="00F40657" w:rsidRDefault="00D24189" w:rsidP="00FD2A74">
      <w:pPr>
        <w:pStyle w:val="Nagwek2"/>
        <w:numPr>
          <w:ilvl w:val="0"/>
          <w:numId w:val="4"/>
        </w:numPr>
        <w:spacing w:after="0"/>
        <w:ind w:left="426"/>
      </w:pPr>
      <w:r w:rsidRPr="00564A31">
        <w:rPr>
          <w:rFonts w:cs="Arial"/>
          <w:szCs w:val="24"/>
        </w:rPr>
        <w:t>Przedmiot</w:t>
      </w:r>
      <w:r w:rsidR="00F6701B" w:rsidRPr="00564A31">
        <w:rPr>
          <w:rFonts w:cs="Arial"/>
          <w:szCs w:val="24"/>
        </w:rPr>
        <w:t>em</w:t>
      </w:r>
      <w:r w:rsidRPr="00564A31">
        <w:rPr>
          <w:rFonts w:cs="Arial"/>
          <w:szCs w:val="24"/>
        </w:rPr>
        <w:t xml:space="preserve"> zamówienia jest</w:t>
      </w:r>
      <w:r w:rsidRPr="004E38CA">
        <w:t xml:space="preserve"> </w:t>
      </w:r>
      <w:bookmarkStart w:id="1" w:name="_Hlk182299115"/>
      <w:r w:rsidR="00564A31" w:rsidRPr="00564A31">
        <w:t xml:space="preserve">usługa doradztwa w JST do przygotowania </w:t>
      </w:r>
      <w:r w:rsidR="00F40657">
        <w:br/>
      </w:r>
      <w:r w:rsidR="00564A31" w:rsidRPr="00564A31">
        <w:t>i realizacji Lokalnych Planów Deinstytucjonalizacji Usług Społecznych (LPDI).</w:t>
      </w:r>
    </w:p>
    <w:bookmarkEnd w:id="1"/>
    <w:p w14:paraId="7792FDF4" w14:textId="7AF7ED90" w:rsidR="00445F89" w:rsidRPr="00445F89" w:rsidRDefault="00445F89" w:rsidP="00445F89">
      <w:pPr>
        <w:spacing w:line="360" w:lineRule="auto"/>
        <w:ind w:left="426"/>
        <w:rPr>
          <w:rFonts w:cs="Arial"/>
          <w:szCs w:val="24"/>
        </w:rPr>
      </w:pPr>
      <w:r w:rsidRPr="00445F89">
        <w:rPr>
          <w:rFonts w:cs="Arial"/>
          <w:szCs w:val="24"/>
        </w:rPr>
        <w:t>Praca doradcy ma na celu w</w:t>
      </w:r>
      <w:r w:rsidR="004E5E7F">
        <w:rPr>
          <w:rFonts w:cs="Arial"/>
          <w:szCs w:val="24"/>
        </w:rPr>
        <w:t>sp</w:t>
      </w:r>
      <w:r w:rsidR="00B63961">
        <w:rPr>
          <w:rFonts w:cs="Arial"/>
          <w:szCs w:val="24"/>
        </w:rPr>
        <w:t>a</w:t>
      </w:r>
      <w:r w:rsidR="004E5E7F">
        <w:rPr>
          <w:rFonts w:cs="Arial"/>
          <w:szCs w:val="24"/>
        </w:rPr>
        <w:t>rcie</w:t>
      </w:r>
      <w:r w:rsidRPr="00445F89">
        <w:rPr>
          <w:rFonts w:cs="Arial"/>
          <w:szCs w:val="24"/>
        </w:rPr>
        <w:t xml:space="preserve"> JST w opracowaniu LPDI oraz przygo</w:t>
      </w:r>
      <w:r w:rsidR="004E5E7F">
        <w:rPr>
          <w:rFonts w:cs="Arial"/>
          <w:szCs w:val="24"/>
        </w:rPr>
        <w:t>towanie</w:t>
      </w:r>
      <w:r w:rsidRPr="00445F89">
        <w:rPr>
          <w:rFonts w:cs="Arial"/>
          <w:szCs w:val="24"/>
        </w:rPr>
        <w:t xml:space="preserve"> jednostki do szukania finansowania usług społecznych i realizacji zapisó</w:t>
      </w:r>
      <w:r w:rsidR="0009251A">
        <w:rPr>
          <w:rFonts w:cs="Arial"/>
          <w:szCs w:val="24"/>
        </w:rPr>
        <w:t xml:space="preserve">w </w:t>
      </w:r>
      <w:r w:rsidRPr="00445F89">
        <w:rPr>
          <w:rFonts w:cs="Arial"/>
          <w:szCs w:val="24"/>
        </w:rPr>
        <w:t>z LPDI. Działanie skierowane jest do przedstawicieli jednostek samorządów terytorialnych w tym ośrodków pomocy społecznej (OPS) zaangażowanych</w:t>
      </w:r>
      <w:r w:rsidR="00B90011">
        <w:rPr>
          <w:rFonts w:cs="Arial"/>
          <w:szCs w:val="24"/>
        </w:rPr>
        <w:t xml:space="preserve"> </w:t>
      </w:r>
      <w:r w:rsidRPr="00445F89">
        <w:rPr>
          <w:rFonts w:cs="Arial"/>
          <w:szCs w:val="24"/>
        </w:rPr>
        <w:t>w proces tworzenia LPDI.</w:t>
      </w:r>
    </w:p>
    <w:p w14:paraId="7193D88C" w14:textId="343B7DEA" w:rsidR="00131027" w:rsidRPr="00BC55B5" w:rsidRDefault="00564A31" w:rsidP="00FD2A74">
      <w:pPr>
        <w:pStyle w:val="Nagwek2"/>
        <w:numPr>
          <w:ilvl w:val="0"/>
          <w:numId w:val="4"/>
        </w:numPr>
        <w:spacing w:before="120" w:after="120"/>
        <w:ind w:left="425" w:hanging="357"/>
        <w:rPr>
          <w:rFonts w:cs="Arial"/>
          <w:b w:val="0"/>
          <w:szCs w:val="24"/>
        </w:rPr>
      </w:pPr>
      <w:r w:rsidRPr="00B90011">
        <w:rPr>
          <w:rFonts w:cs="Arial"/>
          <w:b w:val="0"/>
          <w:szCs w:val="24"/>
        </w:rPr>
        <w:t>Usługą doradczą zostanie objętych 2</w:t>
      </w:r>
      <w:r w:rsidR="0040214B" w:rsidRPr="00B90011">
        <w:rPr>
          <w:rFonts w:cs="Arial"/>
          <w:b w:val="0"/>
          <w:szCs w:val="24"/>
        </w:rPr>
        <w:t>1</w:t>
      </w:r>
      <w:r w:rsidRPr="00B90011">
        <w:rPr>
          <w:rFonts w:cs="Arial"/>
          <w:b w:val="0"/>
          <w:szCs w:val="24"/>
        </w:rPr>
        <w:t xml:space="preserve"> jednostek samorządu terytorialnego (dalej JST) województwa opolskiego</w:t>
      </w:r>
      <w:r w:rsidR="00131027" w:rsidRPr="00B90011">
        <w:rPr>
          <w:rFonts w:cs="Arial"/>
          <w:b w:val="0"/>
          <w:szCs w:val="24"/>
        </w:rPr>
        <w:t xml:space="preserve"> wskazanych przez Zamawiającego</w:t>
      </w:r>
      <w:r w:rsidRPr="00B90011">
        <w:rPr>
          <w:rFonts w:cs="Arial"/>
          <w:b w:val="0"/>
          <w:szCs w:val="24"/>
        </w:rPr>
        <w:t>.</w:t>
      </w:r>
      <w:r w:rsidR="00F40657" w:rsidRPr="00B90011">
        <w:rPr>
          <w:rFonts w:cs="Arial"/>
          <w:b w:val="0"/>
          <w:szCs w:val="24"/>
        </w:rPr>
        <w:t xml:space="preserve"> </w:t>
      </w:r>
      <w:r w:rsidRPr="00BC55B5">
        <w:rPr>
          <w:rFonts w:cs="Arial"/>
          <w:b w:val="0"/>
          <w:szCs w:val="24"/>
        </w:rPr>
        <w:t>Wynikiem</w:t>
      </w:r>
      <w:r w:rsidR="006B37FA" w:rsidRPr="00BC55B5">
        <w:rPr>
          <w:rFonts w:cs="Arial"/>
          <w:b w:val="0"/>
          <w:szCs w:val="24"/>
        </w:rPr>
        <w:t xml:space="preserve"> </w:t>
      </w:r>
      <w:r w:rsidR="006B37FA" w:rsidRPr="009B46CC">
        <w:rPr>
          <w:rFonts w:cs="Arial"/>
          <w:b w:val="0"/>
          <w:szCs w:val="24"/>
        </w:rPr>
        <w:t>przeprowadzonego doradztwa</w:t>
      </w:r>
      <w:r w:rsidRPr="009B46CC">
        <w:rPr>
          <w:rFonts w:cs="Arial"/>
          <w:b w:val="0"/>
          <w:szCs w:val="24"/>
        </w:rPr>
        <w:t xml:space="preserve"> będzie opracowanie LPDI </w:t>
      </w:r>
      <w:r w:rsidR="000A75BF" w:rsidRPr="009B46CC">
        <w:rPr>
          <w:rFonts w:cs="Arial"/>
          <w:b w:val="0"/>
          <w:szCs w:val="24"/>
        </w:rPr>
        <w:t>w</w:t>
      </w:r>
      <w:r w:rsidRPr="009B46CC">
        <w:rPr>
          <w:rFonts w:cs="Arial"/>
          <w:b w:val="0"/>
          <w:szCs w:val="24"/>
        </w:rPr>
        <w:t xml:space="preserve"> 2</w:t>
      </w:r>
      <w:r w:rsidR="0040214B" w:rsidRPr="009B46CC">
        <w:rPr>
          <w:rFonts w:cs="Arial"/>
          <w:b w:val="0"/>
          <w:szCs w:val="24"/>
        </w:rPr>
        <w:t>1</w:t>
      </w:r>
      <w:r w:rsidRPr="009B46CC">
        <w:rPr>
          <w:rFonts w:cs="Arial"/>
          <w:b w:val="0"/>
          <w:szCs w:val="24"/>
        </w:rPr>
        <w:t xml:space="preserve"> JST województwa </w:t>
      </w:r>
      <w:r w:rsidRPr="00BC55B5">
        <w:rPr>
          <w:rFonts w:cs="Arial"/>
          <w:b w:val="0"/>
          <w:szCs w:val="24"/>
        </w:rPr>
        <w:t>opolskiego</w:t>
      </w:r>
      <w:r w:rsidR="00EC3DAE" w:rsidRPr="00BC55B5">
        <w:rPr>
          <w:rFonts w:cs="Arial"/>
          <w:b w:val="0"/>
          <w:szCs w:val="24"/>
        </w:rPr>
        <w:t>. Łączny wymiar doradztwa wynosi</w:t>
      </w:r>
      <w:r w:rsidR="00AC7D90">
        <w:rPr>
          <w:rFonts w:cs="Arial"/>
          <w:b w:val="0"/>
          <w:szCs w:val="24"/>
        </w:rPr>
        <w:t xml:space="preserve"> maksymalnie</w:t>
      </w:r>
      <w:r w:rsidR="00EC3DAE" w:rsidRPr="00AC7D90">
        <w:rPr>
          <w:rFonts w:cs="Arial"/>
          <w:b w:val="0"/>
          <w:szCs w:val="24"/>
        </w:rPr>
        <w:t xml:space="preserve"> </w:t>
      </w:r>
      <w:r w:rsidR="00EC3DAE" w:rsidRPr="00BC55B5">
        <w:rPr>
          <w:rFonts w:cs="Arial"/>
          <w:b w:val="0"/>
          <w:szCs w:val="24"/>
        </w:rPr>
        <w:t>8</w:t>
      </w:r>
      <w:r w:rsidR="0040214B" w:rsidRPr="00BC55B5">
        <w:rPr>
          <w:rFonts w:cs="Arial"/>
          <w:b w:val="0"/>
          <w:szCs w:val="24"/>
        </w:rPr>
        <w:t>4</w:t>
      </w:r>
      <w:r w:rsidR="00EC3DAE" w:rsidRPr="00BC55B5">
        <w:rPr>
          <w:rFonts w:cs="Arial"/>
          <w:b w:val="0"/>
          <w:szCs w:val="24"/>
        </w:rPr>
        <w:t>0 godzin zegarowych.</w:t>
      </w:r>
    </w:p>
    <w:p w14:paraId="55717597" w14:textId="07C8AF10" w:rsidR="00131027" w:rsidRPr="006B37FA" w:rsidRDefault="00B81456" w:rsidP="00FD2A74">
      <w:pPr>
        <w:pStyle w:val="Nagwek2"/>
        <w:numPr>
          <w:ilvl w:val="0"/>
          <w:numId w:val="4"/>
        </w:numPr>
        <w:ind w:left="426"/>
      </w:pPr>
      <w:r w:rsidRPr="004E38CA">
        <w:t>Termin realizacji</w:t>
      </w:r>
      <w:r w:rsidR="00131027">
        <w:t>:</w:t>
      </w:r>
      <w:r w:rsidR="00725D21">
        <w:t xml:space="preserve"> </w:t>
      </w:r>
      <w:r w:rsidR="00725D21" w:rsidRPr="009B46CC">
        <w:t xml:space="preserve">od dnia podpisania umowy do </w:t>
      </w:r>
      <w:r w:rsidR="009B46CC" w:rsidRPr="009B46CC">
        <w:t>31</w:t>
      </w:r>
      <w:r w:rsidR="00725D21" w:rsidRPr="009B46CC">
        <w:t>.</w:t>
      </w:r>
      <w:r w:rsidR="009B46CC" w:rsidRPr="009B46CC">
        <w:t>03</w:t>
      </w:r>
      <w:r w:rsidR="00725D21" w:rsidRPr="009B46CC">
        <w:t>.202</w:t>
      </w:r>
      <w:r w:rsidR="009B46CC" w:rsidRPr="009B46CC">
        <w:t xml:space="preserve">6 </w:t>
      </w:r>
      <w:r w:rsidR="00725D21" w:rsidRPr="009B46CC">
        <w:t>r</w:t>
      </w:r>
      <w:r w:rsidR="00131027" w:rsidRPr="009B46CC">
        <w:t>.</w:t>
      </w:r>
      <w:r w:rsidR="006B37FA">
        <w:t xml:space="preserve"> odpowiednio do części.</w:t>
      </w:r>
    </w:p>
    <w:p w14:paraId="2749A524" w14:textId="3DA0E505" w:rsidR="00131027" w:rsidRDefault="006B37FA" w:rsidP="0051447B">
      <w:pPr>
        <w:spacing w:after="120" w:line="360" w:lineRule="auto"/>
        <w:ind w:left="567"/>
        <w:rPr>
          <w:rFonts w:cs="Arial"/>
          <w:szCs w:val="24"/>
        </w:rPr>
      </w:pPr>
      <w:bookmarkStart w:id="2" w:name="_Hlk182297934"/>
      <w:r>
        <w:rPr>
          <w:rFonts w:cs="Arial"/>
          <w:szCs w:val="24"/>
        </w:rPr>
        <w:t xml:space="preserve">Część nr 1. </w:t>
      </w:r>
      <w:r w:rsidR="00131027">
        <w:rPr>
          <w:rFonts w:cs="Arial"/>
          <w:szCs w:val="24"/>
        </w:rPr>
        <w:t>Od dnia podpisania umowy d</w:t>
      </w:r>
      <w:r w:rsidR="00131027" w:rsidRPr="00FD5D02">
        <w:rPr>
          <w:rFonts w:cs="Arial"/>
          <w:szCs w:val="24"/>
        </w:rPr>
        <w:t xml:space="preserve">o </w:t>
      </w:r>
      <w:r w:rsidR="000B149B">
        <w:rPr>
          <w:rFonts w:cs="Arial"/>
          <w:szCs w:val="24"/>
        </w:rPr>
        <w:t>31</w:t>
      </w:r>
      <w:r>
        <w:rPr>
          <w:rFonts w:cs="Arial"/>
          <w:szCs w:val="24"/>
        </w:rPr>
        <w:t>.</w:t>
      </w:r>
      <w:r w:rsidR="000B149B">
        <w:rPr>
          <w:rFonts w:cs="Arial"/>
          <w:szCs w:val="24"/>
        </w:rPr>
        <w:t>03</w:t>
      </w:r>
      <w:r>
        <w:rPr>
          <w:rFonts w:cs="Arial"/>
          <w:szCs w:val="24"/>
        </w:rPr>
        <w:t>.202</w:t>
      </w:r>
      <w:r w:rsidR="000B149B">
        <w:rPr>
          <w:rFonts w:cs="Arial"/>
          <w:szCs w:val="24"/>
        </w:rPr>
        <w:t>6</w:t>
      </w:r>
      <w:r>
        <w:rPr>
          <w:rFonts w:cs="Arial"/>
          <w:szCs w:val="24"/>
        </w:rPr>
        <w:t xml:space="preserve"> r.</w:t>
      </w:r>
    </w:p>
    <w:p w14:paraId="4F511817" w14:textId="7B600574" w:rsidR="00131027" w:rsidRDefault="006B37FA" w:rsidP="0051447B">
      <w:pPr>
        <w:spacing w:after="120" w:line="360" w:lineRule="auto"/>
        <w:ind w:left="567"/>
        <w:rPr>
          <w:rFonts w:cs="Arial"/>
          <w:szCs w:val="24"/>
        </w:rPr>
      </w:pPr>
      <w:r>
        <w:rPr>
          <w:rFonts w:cs="Arial"/>
          <w:szCs w:val="24"/>
        </w:rPr>
        <w:t xml:space="preserve">Część nr 2. </w:t>
      </w:r>
      <w:r w:rsidR="00131027">
        <w:rPr>
          <w:rFonts w:cs="Arial"/>
          <w:szCs w:val="24"/>
        </w:rPr>
        <w:t>Od dnia podpisania umowy d</w:t>
      </w:r>
      <w:r w:rsidR="00131027" w:rsidRPr="00FD5D02">
        <w:rPr>
          <w:rFonts w:cs="Arial"/>
          <w:szCs w:val="24"/>
        </w:rPr>
        <w:t xml:space="preserve">o </w:t>
      </w:r>
      <w:r w:rsidR="000B149B">
        <w:rPr>
          <w:rFonts w:cs="Arial"/>
          <w:szCs w:val="24"/>
        </w:rPr>
        <w:t>31</w:t>
      </w:r>
      <w:r>
        <w:rPr>
          <w:rFonts w:cs="Arial"/>
          <w:szCs w:val="24"/>
        </w:rPr>
        <w:t>.</w:t>
      </w:r>
      <w:r w:rsidR="000B149B">
        <w:rPr>
          <w:rFonts w:cs="Arial"/>
          <w:szCs w:val="24"/>
        </w:rPr>
        <w:t>03</w:t>
      </w:r>
      <w:r>
        <w:rPr>
          <w:rFonts w:cs="Arial"/>
          <w:szCs w:val="24"/>
        </w:rPr>
        <w:t>.202</w:t>
      </w:r>
      <w:r w:rsidR="000B149B">
        <w:rPr>
          <w:rFonts w:cs="Arial"/>
          <w:szCs w:val="24"/>
        </w:rPr>
        <w:t>6</w:t>
      </w:r>
      <w:r>
        <w:rPr>
          <w:rFonts w:cs="Arial"/>
          <w:szCs w:val="24"/>
        </w:rPr>
        <w:t xml:space="preserve"> r. </w:t>
      </w:r>
    </w:p>
    <w:p w14:paraId="7516052A" w14:textId="44F99B67" w:rsidR="00131027" w:rsidRDefault="006B37FA" w:rsidP="0051447B">
      <w:pPr>
        <w:spacing w:after="120" w:line="360" w:lineRule="auto"/>
        <w:ind w:left="567"/>
        <w:rPr>
          <w:rFonts w:cs="Arial"/>
          <w:szCs w:val="24"/>
        </w:rPr>
      </w:pPr>
      <w:r>
        <w:rPr>
          <w:rFonts w:cs="Arial"/>
          <w:szCs w:val="24"/>
        </w:rPr>
        <w:t xml:space="preserve">Część nr 3 </w:t>
      </w:r>
      <w:r w:rsidR="00131027">
        <w:rPr>
          <w:rFonts w:cs="Arial"/>
          <w:szCs w:val="24"/>
        </w:rPr>
        <w:t>Od dnia podpisania umowy d</w:t>
      </w:r>
      <w:r w:rsidR="00131027" w:rsidRPr="00FD5D02">
        <w:rPr>
          <w:rFonts w:cs="Arial"/>
          <w:szCs w:val="24"/>
        </w:rPr>
        <w:t xml:space="preserve">o </w:t>
      </w:r>
      <w:r w:rsidR="000B149B">
        <w:rPr>
          <w:rFonts w:cs="Arial"/>
          <w:szCs w:val="24"/>
        </w:rPr>
        <w:t>31</w:t>
      </w:r>
      <w:r>
        <w:rPr>
          <w:rFonts w:cs="Arial"/>
          <w:szCs w:val="24"/>
        </w:rPr>
        <w:t>.</w:t>
      </w:r>
      <w:r w:rsidR="000B149B">
        <w:rPr>
          <w:rFonts w:cs="Arial"/>
          <w:szCs w:val="24"/>
        </w:rPr>
        <w:t>03</w:t>
      </w:r>
      <w:r>
        <w:rPr>
          <w:rFonts w:cs="Arial"/>
          <w:szCs w:val="24"/>
        </w:rPr>
        <w:t>.202</w:t>
      </w:r>
      <w:r w:rsidR="000B149B">
        <w:rPr>
          <w:rFonts w:cs="Arial"/>
          <w:szCs w:val="24"/>
        </w:rPr>
        <w:t>6</w:t>
      </w:r>
      <w:r>
        <w:rPr>
          <w:rFonts w:cs="Arial"/>
          <w:szCs w:val="24"/>
        </w:rPr>
        <w:t xml:space="preserve"> r. </w:t>
      </w:r>
    </w:p>
    <w:p w14:paraId="609046EE" w14:textId="4049D8CA" w:rsidR="00131027" w:rsidRPr="00FD2A74" w:rsidRDefault="007D359C" w:rsidP="0051447B">
      <w:pPr>
        <w:spacing w:after="120" w:line="360" w:lineRule="auto"/>
        <w:ind w:left="567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Część nr 4. Od dnia podpisania umowy do </w:t>
      </w:r>
      <w:r w:rsidR="000B149B">
        <w:rPr>
          <w:rFonts w:cs="Arial"/>
          <w:szCs w:val="24"/>
        </w:rPr>
        <w:t>31</w:t>
      </w:r>
      <w:r>
        <w:rPr>
          <w:rFonts w:cs="Arial"/>
          <w:szCs w:val="24"/>
        </w:rPr>
        <w:t>.</w:t>
      </w:r>
      <w:r w:rsidR="000B149B">
        <w:rPr>
          <w:rFonts w:cs="Arial"/>
          <w:szCs w:val="24"/>
        </w:rPr>
        <w:t>03</w:t>
      </w:r>
      <w:r>
        <w:rPr>
          <w:rFonts w:cs="Arial"/>
          <w:szCs w:val="24"/>
        </w:rPr>
        <w:t>. 202</w:t>
      </w:r>
      <w:r w:rsidR="000B149B">
        <w:rPr>
          <w:rFonts w:cs="Arial"/>
          <w:szCs w:val="24"/>
        </w:rPr>
        <w:t>6</w:t>
      </w:r>
      <w:r>
        <w:rPr>
          <w:rFonts w:cs="Arial"/>
          <w:szCs w:val="24"/>
        </w:rPr>
        <w:t xml:space="preserve"> r.</w:t>
      </w:r>
    </w:p>
    <w:bookmarkEnd w:id="2"/>
    <w:p w14:paraId="320AC64C" w14:textId="77777777" w:rsidR="00FD2A74" w:rsidRPr="00FD2A74" w:rsidRDefault="00FD2A74" w:rsidP="005C593B">
      <w:pPr>
        <w:pStyle w:val="Nagwek2"/>
        <w:numPr>
          <w:ilvl w:val="0"/>
          <w:numId w:val="4"/>
        </w:numPr>
        <w:ind w:left="426"/>
      </w:pPr>
      <w:r w:rsidRPr="00FD2A74">
        <w:t>Przedmiot zamówienia został podzielony na 4 części:</w:t>
      </w:r>
    </w:p>
    <w:p w14:paraId="78A6B153" w14:textId="3856DF33" w:rsidR="00FD2A74" w:rsidRPr="00B10EF2" w:rsidRDefault="00FD2A74" w:rsidP="00591198">
      <w:pPr>
        <w:pStyle w:val="Default"/>
        <w:spacing w:line="360" w:lineRule="auto"/>
        <w:rPr>
          <w:rFonts w:ascii="Arial" w:hAnsi="Arial" w:cs="Arial"/>
        </w:rPr>
      </w:pPr>
      <w:r w:rsidRPr="00591198">
        <w:rPr>
          <w:rFonts w:ascii="Arial" w:hAnsi="Arial" w:cs="Arial"/>
          <w:b/>
          <w:bCs/>
        </w:rPr>
        <w:t>Część nr 1</w:t>
      </w:r>
      <w:r w:rsidRPr="00072E39">
        <w:rPr>
          <w:rFonts w:ascii="Arial" w:hAnsi="Arial" w:cs="Arial"/>
        </w:rPr>
        <w:t xml:space="preserve"> – </w:t>
      </w:r>
      <w:bookmarkStart w:id="3" w:name="_Hlk182297581"/>
      <w:r w:rsidRPr="00072E39">
        <w:rPr>
          <w:rFonts w:ascii="Arial" w:hAnsi="Arial" w:cs="Arial"/>
        </w:rPr>
        <w:t xml:space="preserve">usługa doradztwa w JST do przygotowania i realizacji Lokalnych Planów Deinstytucjonalizacji Usług Społecznych (LPDI), dla 5 </w:t>
      </w:r>
      <w:r w:rsidR="0051447B">
        <w:rPr>
          <w:rFonts w:ascii="Arial" w:hAnsi="Arial" w:cs="Arial"/>
        </w:rPr>
        <w:t>g</w:t>
      </w:r>
      <w:r w:rsidRPr="00072E39">
        <w:rPr>
          <w:rFonts w:ascii="Arial" w:hAnsi="Arial" w:cs="Arial"/>
        </w:rPr>
        <w:t>min/</w:t>
      </w:r>
      <w:r w:rsidR="0051447B">
        <w:rPr>
          <w:rFonts w:ascii="Arial" w:hAnsi="Arial" w:cs="Arial"/>
        </w:rPr>
        <w:t>p</w:t>
      </w:r>
      <w:r w:rsidRPr="00072E39">
        <w:rPr>
          <w:rFonts w:ascii="Arial" w:hAnsi="Arial" w:cs="Arial"/>
        </w:rPr>
        <w:t>owiatów</w:t>
      </w:r>
      <w:r w:rsidR="0051447B">
        <w:rPr>
          <w:rFonts w:ascii="Arial" w:hAnsi="Arial" w:cs="Arial"/>
        </w:rPr>
        <w:t xml:space="preserve"> </w:t>
      </w:r>
      <w:r w:rsidR="00B10EF2">
        <w:rPr>
          <w:rFonts w:ascii="Arial" w:hAnsi="Arial" w:cs="Arial"/>
        </w:rPr>
        <w:t>wschodniej części województwa opolskiego tj. Powiatu strzeleckiego, Gminy Strzelce Opolskie, Gminy Jemielnica, Gminy Kolonowskie, Gminy Dobrodzień.</w:t>
      </w:r>
      <w:bookmarkEnd w:id="3"/>
    </w:p>
    <w:p w14:paraId="7B0C01E5" w14:textId="0036AC9F" w:rsidR="00FD2A74" w:rsidRPr="00072E39" w:rsidRDefault="00FD2A74" w:rsidP="007D359C">
      <w:pPr>
        <w:pStyle w:val="Default"/>
        <w:spacing w:before="120" w:line="360" w:lineRule="auto"/>
        <w:rPr>
          <w:rFonts w:ascii="Arial" w:hAnsi="Arial" w:cs="Arial"/>
        </w:rPr>
      </w:pPr>
      <w:r w:rsidRPr="00B90011">
        <w:rPr>
          <w:rFonts w:ascii="Arial" w:hAnsi="Arial" w:cs="Arial"/>
          <w:b/>
          <w:bCs/>
        </w:rPr>
        <w:t>Część nr 2</w:t>
      </w:r>
      <w:r w:rsidRPr="00072E39">
        <w:rPr>
          <w:rFonts w:ascii="Arial" w:hAnsi="Arial" w:cs="Arial"/>
        </w:rPr>
        <w:t xml:space="preserve"> – usługa doradztwa w JST do przygotowania i realizacji Lokalnych Planów Deinstytucjonalizacji Usług Społecznych (LPDI), dla 5 </w:t>
      </w:r>
      <w:r w:rsidR="0051447B">
        <w:rPr>
          <w:rFonts w:ascii="Arial" w:hAnsi="Arial" w:cs="Arial"/>
        </w:rPr>
        <w:t>g</w:t>
      </w:r>
      <w:r w:rsidRPr="00072E39">
        <w:rPr>
          <w:rFonts w:ascii="Arial" w:hAnsi="Arial" w:cs="Arial"/>
        </w:rPr>
        <w:t>min/</w:t>
      </w:r>
      <w:r w:rsidR="0051447B">
        <w:rPr>
          <w:rFonts w:ascii="Arial" w:hAnsi="Arial" w:cs="Arial"/>
        </w:rPr>
        <w:t>p</w:t>
      </w:r>
      <w:r w:rsidRPr="00072E39">
        <w:rPr>
          <w:rFonts w:ascii="Arial" w:hAnsi="Arial" w:cs="Arial"/>
        </w:rPr>
        <w:t>owiatów</w:t>
      </w:r>
      <w:r w:rsidR="0051447B">
        <w:rPr>
          <w:rFonts w:ascii="Arial" w:hAnsi="Arial" w:cs="Arial"/>
        </w:rPr>
        <w:t xml:space="preserve"> </w:t>
      </w:r>
      <w:r w:rsidR="00266F65">
        <w:rPr>
          <w:rFonts w:ascii="Arial" w:hAnsi="Arial" w:cs="Arial"/>
        </w:rPr>
        <w:t>południowej części województwa</w:t>
      </w:r>
      <w:r w:rsidR="00591198">
        <w:rPr>
          <w:rFonts w:ascii="Arial" w:hAnsi="Arial" w:cs="Arial"/>
        </w:rPr>
        <w:t xml:space="preserve"> </w:t>
      </w:r>
      <w:r w:rsidR="0051447B">
        <w:rPr>
          <w:rFonts w:ascii="Arial" w:hAnsi="Arial" w:cs="Arial"/>
        </w:rPr>
        <w:t>opolskiego tj</w:t>
      </w:r>
      <w:r w:rsidR="007D359C">
        <w:rPr>
          <w:rFonts w:ascii="Arial" w:hAnsi="Arial" w:cs="Arial"/>
        </w:rPr>
        <w:t>.</w:t>
      </w:r>
      <w:r w:rsidR="00266F65">
        <w:rPr>
          <w:rFonts w:ascii="Arial" w:hAnsi="Arial" w:cs="Arial"/>
        </w:rPr>
        <w:t xml:space="preserve"> Gminy Kędzierzyn -Koźle</w:t>
      </w:r>
      <w:r w:rsidR="00591198">
        <w:rPr>
          <w:rFonts w:ascii="Arial" w:hAnsi="Arial" w:cs="Arial"/>
        </w:rPr>
        <w:t>, Gminy Gogolin, Gminy Paczków, Gminy Bierawa, Gminy Walce.</w:t>
      </w:r>
    </w:p>
    <w:p w14:paraId="68A8F1C2" w14:textId="7359A178" w:rsidR="00BE3D6C" w:rsidRPr="00BE3D6C" w:rsidRDefault="00FD2A74" w:rsidP="0009251A">
      <w:pPr>
        <w:pStyle w:val="Default"/>
        <w:spacing w:before="120" w:line="360" w:lineRule="auto"/>
        <w:rPr>
          <w:rFonts w:ascii="Arial" w:hAnsi="Arial" w:cs="Arial"/>
        </w:rPr>
      </w:pPr>
      <w:r w:rsidRPr="00B90011">
        <w:rPr>
          <w:rFonts w:ascii="Arial" w:hAnsi="Arial" w:cs="Arial"/>
          <w:b/>
          <w:bCs/>
        </w:rPr>
        <w:t>Część nr 3</w:t>
      </w:r>
      <w:r w:rsidRPr="00BE3D6C">
        <w:rPr>
          <w:rFonts w:ascii="Arial" w:hAnsi="Arial" w:cs="Arial"/>
        </w:rPr>
        <w:t xml:space="preserve"> – usługa doradztwa w JST do przygotowania i realizacji Lokalnych Planów Deinstytucjonalizacji Usług Społecznych (LPDI), dla 5 </w:t>
      </w:r>
      <w:r w:rsidR="0051447B" w:rsidRPr="00BE3D6C">
        <w:rPr>
          <w:rFonts w:ascii="Arial" w:hAnsi="Arial" w:cs="Arial"/>
        </w:rPr>
        <w:t>g</w:t>
      </w:r>
      <w:r w:rsidRPr="00BE3D6C">
        <w:rPr>
          <w:rFonts w:ascii="Arial" w:hAnsi="Arial" w:cs="Arial"/>
        </w:rPr>
        <w:t>min/</w:t>
      </w:r>
      <w:r w:rsidR="0051447B" w:rsidRPr="00BE3D6C">
        <w:rPr>
          <w:rFonts w:ascii="Arial" w:hAnsi="Arial" w:cs="Arial"/>
        </w:rPr>
        <w:t>p</w:t>
      </w:r>
      <w:r w:rsidRPr="00BE3D6C">
        <w:rPr>
          <w:rFonts w:ascii="Arial" w:hAnsi="Arial" w:cs="Arial"/>
        </w:rPr>
        <w:t>owiatów</w:t>
      </w:r>
      <w:r w:rsidR="0009251A" w:rsidRPr="00BE3D6C">
        <w:rPr>
          <w:rFonts w:ascii="Arial" w:hAnsi="Arial" w:cs="Arial"/>
        </w:rPr>
        <w:t xml:space="preserve"> północnej części województwa </w:t>
      </w:r>
      <w:r w:rsidR="0051447B" w:rsidRPr="00BE3D6C">
        <w:rPr>
          <w:rFonts w:ascii="Arial" w:hAnsi="Arial" w:cs="Arial"/>
        </w:rPr>
        <w:t>opolskiego</w:t>
      </w:r>
      <w:r w:rsidR="0009251A" w:rsidRPr="00BE3D6C">
        <w:rPr>
          <w:rFonts w:ascii="Arial" w:hAnsi="Arial" w:cs="Arial"/>
        </w:rPr>
        <w:t xml:space="preserve"> oraz powiatu prudnickiego i Gminy Biała</w:t>
      </w:r>
      <w:r w:rsidR="0051447B" w:rsidRPr="00BE3D6C">
        <w:rPr>
          <w:rFonts w:ascii="Arial" w:hAnsi="Arial" w:cs="Arial"/>
        </w:rPr>
        <w:t xml:space="preserve"> </w:t>
      </w:r>
      <w:proofErr w:type="spellStart"/>
      <w:r w:rsidR="0051447B" w:rsidRPr="00BE3D6C">
        <w:rPr>
          <w:rFonts w:ascii="Arial" w:hAnsi="Arial" w:cs="Arial"/>
        </w:rPr>
        <w:t>tj</w:t>
      </w:r>
      <w:proofErr w:type="spellEnd"/>
      <w:r w:rsidR="0051447B" w:rsidRPr="00BE3D6C">
        <w:rPr>
          <w:rFonts w:ascii="Arial" w:hAnsi="Arial" w:cs="Arial"/>
        </w:rPr>
        <w:t>:</w:t>
      </w:r>
      <w:r w:rsidR="0009251A" w:rsidRPr="00BE3D6C">
        <w:rPr>
          <w:rFonts w:ascii="Arial" w:hAnsi="Arial" w:cs="Arial"/>
        </w:rPr>
        <w:t xml:space="preserve"> Powiatu prudnickiego, Gminy Biała, Gminy Namysłów, Gminy Wołczyn, Gminy Kluczbork</w:t>
      </w:r>
      <w:r w:rsidR="007D359C">
        <w:rPr>
          <w:rFonts w:ascii="Arial" w:hAnsi="Arial" w:cs="Arial"/>
        </w:rPr>
        <w:t>.</w:t>
      </w:r>
    </w:p>
    <w:p w14:paraId="3FFC4FE4" w14:textId="6BA6E48C" w:rsidR="0051447B" w:rsidRPr="00BE3D6C" w:rsidRDefault="00FD2A74" w:rsidP="0009251A">
      <w:pPr>
        <w:pStyle w:val="Default"/>
        <w:spacing w:before="120" w:line="360" w:lineRule="auto"/>
        <w:rPr>
          <w:rFonts w:ascii="Arial" w:hAnsi="Arial" w:cs="Arial"/>
        </w:rPr>
      </w:pPr>
      <w:r w:rsidRPr="00407907">
        <w:rPr>
          <w:rFonts w:ascii="Arial" w:hAnsi="Arial" w:cs="Arial"/>
          <w:b/>
          <w:bCs/>
        </w:rPr>
        <w:t>Część nr 4</w:t>
      </w:r>
      <w:r w:rsidRPr="00BE3D6C">
        <w:rPr>
          <w:rFonts w:ascii="Arial" w:hAnsi="Arial" w:cs="Arial"/>
        </w:rPr>
        <w:t xml:space="preserve"> – usługa doradztwa w JST do przygotowania i realizacji Lokalnych Planów Deinstytucjonalizacji Usług Społecznych (LPDI), dla </w:t>
      </w:r>
      <w:r w:rsidR="00F23991" w:rsidRPr="00B90011">
        <w:rPr>
          <w:rFonts w:ascii="Arial" w:hAnsi="Arial" w:cs="Arial"/>
        </w:rPr>
        <w:t>6</w:t>
      </w:r>
      <w:r w:rsidRPr="00BE3D6C">
        <w:rPr>
          <w:rFonts w:ascii="Arial" w:hAnsi="Arial" w:cs="Arial"/>
        </w:rPr>
        <w:t xml:space="preserve"> </w:t>
      </w:r>
      <w:r w:rsidR="0051447B" w:rsidRPr="00BE3D6C">
        <w:rPr>
          <w:rFonts w:ascii="Arial" w:hAnsi="Arial" w:cs="Arial"/>
        </w:rPr>
        <w:t>g</w:t>
      </w:r>
      <w:r w:rsidRPr="00BE3D6C">
        <w:rPr>
          <w:rFonts w:ascii="Arial" w:hAnsi="Arial" w:cs="Arial"/>
        </w:rPr>
        <w:t>min/</w:t>
      </w:r>
      <w:r w:rsidR="0051447B" w:rsidRPr="00BE3D6C">
        <w:rPr>
          <w:rFonts w:ascii="Arial" w:hAnsi="Arial" w:cs="Arial"/>
        </w:rPr>
        <w:t>p</w:t>
      </w:r>
      <w:r w:rsidRPr="00BE3D6C">
        <w:rPr>
          <w:rFonts w:ascii="Arial" w:hAnsi="Arial" w:cs="Arial"/>
        </w:rPr>
        <w:t>owiatów</w:t>
      </w:r>
      <w:r w:rsidR="0009251A" w:rsidRPr="00BE3D6C">
        <w:rPr>
          <w:rFonts w:ascii="Arial" w:hAnsi="Arial" w:cs="Arial"/>
        </w:rPr>
        <w:t xml:space="preserve"> centralnej części województwa opolskiego</w:t>
      </w:r>
      <w:r w:rsidR="0051447B" w:rsidRPr="00BE3D6C">
        <w:rPr>
          <w:rFonts w:ascii="Arial" w:hAnsi="Arial" w:cs="Arial"/>
        </w:rPr>
        <w:t xml:space="preserve"> </w:t>
      </w:r>
      <w:proofErr w:type="spellStart"/>
      <w:r w:rsidR="0051447B" w:rsidRPr="00BE3D6C">
        <w:rPr>
          <w:rFonts w:ascii="Arial" w:hAnsi="Arial" w:cs="Arial"/>
        </w:rPr>
        <w:t>tj</w:t>
      </w:r>
      <w:proofErr w:type="spellEnd"/>
      <w:r w:rsidR="0051447B" w:rsidRPr="00BE3D6C">
        <w:rPr>
          <w:rFonts w:ascii="Arial" w:hAnsi="Arial" w:cs="Arial"/>
        </w:rPr>
        <w:t>:</w:t>
      </w:r>
      <w:r w:rsidR="0009251A" w:rsidRPr="00BE3D6C">
        <w:rPr>
          <w:rFonts w:ascii="Arial" w:hAnsi="Arial" w:cs="Arial"/>
        </w:rPr>
        <w:t xml:space="preserve"> Gminy Łubniany, Gminy Chrząstowice, Gminy Turawa, Gminy Dobrzeń Wielki, Gminy Popielów, Gminy Murów.</w:t>
      </w:r>
    </w:p>
    <w:p w14:paraId="3C355B1D" w14:textId="1FC6990C" w:rsidR="00531906" w:rsidRDefault="00531906" w:rsidP="00531906">
      <w:pPr>
        <w:pStyle w:val="Nagwek2"/>
        <w:numPr>
          <w:ilvl w:val="0"/>
          <w:numId w:val="12"/>
        </w:numPr>
        <w:ind w:left="426"/>
      </w:pPr>
      <w:r w:rsidRPr="00531906">
        <w:t>Szczegółowe informacje dotyczące realizacji usług</w:t>
      </w:r>
      <w:r>
        <w:t>i:</w:t>
      </w:r>
    </w:p>
    <w:p w14:paraId="7C92498B" w14:textId="5FD3A449" w:rsidR="00221780" w:rsidRDefault="00765936" w:rsidP="00221780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221780">
        <w:rPr>
          <w:rFonts w:ascii="Arial" w:hAnsi="Arial" w:cs="Arial"/>
          <w:sz w:val="24"/>
          <w:szCs w:val="24"/>
        </w:rPr>
        <w:t xml:space="preserve">Praca w terenie na obszarze województwa </w:t>
      </w:r>
      <w:r w:rsidR="00221780">
        <w:rPr>
          <w:rFonts w:ascii="Arial" w:hAnsi="Arial" w:cs="Arial"/>
          <w:sz w:val="24"/>
          <w:szCs w:val="24"/>
        </w:rPr>
        <w:t>opols</w:t>
      </w:r>
      <w:r w:rsidRPr="00221780">
        <w:rPr>
          <w:rFonts w:ascii="Arial" w:hAnsi="Arial" w:cs="Arial"/>
          <w:sz w:val="24"/>
          <w:szCs w:val="24"/>
        </w:rPr>
        <w:t xml:space="preserve">kiego w dni powszednie, </w:t>
      </w:r>
      <w:r w:rsidR="00221780">
        <w:rPr>
          <w:rFonts w:ascii="Arial" w:hAnsi="Arial" w:cs="Arial"/>
          <w:sz w:val="24"/>
          <w:szCs w:val="24"/>
        </w:rPr>
        <w:br/>
      </w:r>
      <w:r w:rsidRPr="00221780">
        <w:rPr>
          <w:rFonts w:ascii="Arial" w:hAnsi="Arial" w:cs="Arial"/>
          <w:sz w:val="24"/>
          <w:szCs w:val="24"/>
        </w:rPr>
        <w:t>w godzinach pracy urzędów. W uzasadnionych przypadkach</w:t>
      </w:r>
      <w:r w:rsidR="00042685">
        <w:rPr>
          <w:rFonts w:ascii="Arial" w:hAnsi="Arial" w:cs="Arial"/>
          <w:sz w:val="24"/>
          <w:szCs w:val="24"/>
        </w:rPr>
        <w:t>,</w:t>
      </w:r>
      <w:r w:rsidRPr="00221780">
        <w:rPr>
          <w:rFonts w:ascii="Arial" w:hAnsi="Arial" w:cs="Arial"/>
          <w:sz w:val="24"/>
          <w:szCs w:val="24"/>
        </w:rPr>
        <w:t xml:space="preserve"> za zgodą Zamawiającego wsparcie może być </w:t>
      </w:r>
      <w:r w:rsidRPr="00B90011">
        <w:rPr>
          <w:rFonts w:ascii="Arial" w:hAnsi="Arial" w:cs="Arial"/>
          <w:sz w:val="24"/>
          <w:szCs w:val="24"/>
        </w:rPr>
        <w:t>udzielon</w:t>
      </w:r>
      <w:r w:rsidR="00042685" w:rsidRPr="00B90011">
        <w:rPr>
          <w:rFonts w:ascii="Arial" w:hAnsi="Arial" w:cs="Arial"/>
          <w:sz w:val="24"/>
          <w:szCs w:val="24"/>
        </w:rPr>
        <w:t>e</w:t>
      </w:r>
      <w:r w:rsidRPr="00B90011">
        <w:rPr>
          <w:rFonts w:ascii="Arial" w:hAnsi="Arial" w:cs="Arial"/>
          <w:sz w:val="24"/>
          <w:szCs w:val="24"/>
        </w:rPr>
        <w:t xml:space="preserve"> on-line</w:t>
      </w:r>
      <w:r w:rsidRPr="003816D8">
        <w:rPr>
          <w:rFonts w:ascii="Arial" w:hAnsi="Arial" w:cs="Arial"/>
          <w:sz w:val="24"/>
          <w:szCs w:val="24"/>
        </w:rPr>
        <w:t>, lu</w:t>
      </w:r>
      <w:r w:rsidRPr="00221780">
        <w:rPr>
          <w:rFonts w:ascii="Arial" w:hAnsi="Arial" w:cs="Arial"/>
          <w:sz w:val="24"/>
          <w:szCs w:val="24"/>
        </w:rPr>
        <w:t xml:space="preserve">b w innych godzinach np. urzędowania JST. </w:t>
      </w:r>
      <w:r w:rsidR="00042685">
        <w:rPr>
          <w:rFonts w:ascii="Arial" w:hAnsi="Arial" w:cs="Arial"/>
          <w:sz w:val="24"/>
          <w:szCs w:val="24"/>
        </w:rPr>
        <w:t>Wsparcie udzielone on-line nie może przekroczyć 20% całkowitego doradztwa w danej gminie.</w:t>
      </w:r>
    </w:p>
    <w:p w14:paraId="1FAA22E2" w14:textId="39755F71" w:rsidR="00F43BCA" w:rsidRDefault="00F43BCA" w:rsidP="00221780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Realizator usługi zobowiązany jest przeprowadzić doradztwo w</w:t>
      </w:r>
      <w:r w:rsidR="000B149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pomieszczeniach udostępnionych przez JST. </w:t>
      </w:r>
    </w:p>
    <w:p w14:paraId="53138DF1" w14:textId="1B14D189" w:rsidR="004E1963" w:rsidRPr="006A68FD" w:rsidRDefault="00765936" w:rsidP="004E1963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BC55B5">
        <w:rPr>
          <w:rFonts w:ascii="Arial" w:hAnsi="Arial" w:cs="Arial"/>
          <w:sz w:val="24"/>
          <w:szCs w:val="24"/>
        </w:rPr>
        <w:t xml:space="preserve">Zamawiający planuje zlecenie doradztwa w wymiarze średnio 40 </w:t>
      </w:r>
      <w:r w:rsidR="00027FBC" w:rsidRPr="00BC55B5">
        <w:rPr>
          <w:rFonts w:ascii="Arial" w:hAnsi="Arial" w:cs="Arial"/>
          <w:sz w:val="24"/>
          <w:szCs w:val="24"/>
        </w:rPr>
        <w:t>godzin</w:t>
      </w:r>
      <w:r w:rsidRPr="00BC55B5">
        <w:rPr>
          <w:rFonts w:ascii="Arial" w:hAnsi="Arial" w:cs="Arial"/>
          <w:sz w:val="24"/>
          <w:szCs w:val="24"/>
        </w:rPr>
        <w:t xml:space="preserve"> zegarowych na każd</w:t>
      </w:r>
      <w:r w:rsidR="004E1963" w:rsidRPr="00BC55B5">
        <w:rPr>
          <w:rFonts w:ascii="Arial" w:hAnsi="Arial" w:cs="Arial"/>
          <w:sz w:val="24"/>
          <w:szCs w:val="24"/>
        </w:rPr>
        <w:t>ą</w:t>
      </w:r>
      <w:r w:rsidRPr="00BC55B5">
        <w:rPr>
          <w:rFonts w:ascii="Arial" w:hAnsi="Arial" w:cs="Arial"/>
          <w:sz w:val="24"/>
          <w:szCs w:val="24"/>
        </w:rPr>
        <w:t xml:space="preserve"> z 2</w:t>
      </w:r>
      <w:r w:rsidR="008C2FE8" w:rsidRPr="00BC55B5">
        <w:rPr>
          <w:rFonts w:ascii="Arial" w:hAnsi="Arial" w:cs="Arial"/>
          <w:sz w:val="24"/>
          <w:szCs w:val="24"/>
        </w:rPr>
        <w:t>1</w:t>
      </w:r>
      <w:r w:rsidRPr="00BC55B5">
        <w:rPr>
          <w:rFonts w:ascii="Arial" w:hAnsi="Arial" w:cs="Arial"/>
          <w:sz w:val="24"/>
          <w:szCs w:val="24"/>
        </w:rPr>
        <w:t xml:space="preserve"> JST w okresie trwania umowy</w:t>
      </w:r>
      <w:r w:rsidR="00AC41F5" w:rsidRPr="00BC55B5">
        <w:rPr>
          <w:rFonts w:ascii="Arial" w:hAnsi="Arial" w:cs="Arial"/>
          <w:sz w:val="24"/>
          <w:szCs w:val="24"/>
        </w:rPr>
        <w:t>.</w:t>
      </w:r>
      <w:r w:rsidR="00F43BCA" w:rsidRPr="00BC55B5">
        <w:rPr>
          <w:rFonts w:ascii="Arial" w:hAnsi="Arial" w:cs="Arial"/>
          <w:sz w:val="24"/>
          <w:szCs w:val="24"/>
        </w:rPr>
        <w:t xml:space="preserve"> Liczba godzin może zostać zwiększona lub zmniejszona w zależności od </w:t>
      </w:r>
      <w:r w:rsidR="00F43BCA" w:rsidRPr="000B149B">
        <w:rPr>
          <w:rFonts w:ascii="Arial" w:hAnsi="Arial" w:cs="Arial"/>
          <w:sz w:val="24"/>
          <w:szCs w:val="24"/>
        </w:rPr>
        <w:t>potrzeb</w:t>
      </w:r>
      <w:r w:rsidR="000B149B">
        <w:rPr>
          <w:rFonts w:ascii="Arial" w:hAnsi="Arial" w:cs="Arial"/>
          <w:sz w:val="24"/>
          <w:szCs w:val="24"/>
        </w:rPr>
        <w:t xml:space="preserve"> poszczególnych</w:t>
      </w:r>
      <w:r w:rsidR="00F43BCA" w:rsidRPr="000B149B">
        <w:rPr>
          <w:rFonts w:ascii="Arial" w:hAnsi="Arial" w:cs="Arial"/>
          <w:sz w:val="24"/>
          <w:szCs w:val="24"/>
        </w:rPr>
        <w:t xml:space="preserve"> </w:t>
      </w:r>
      <w:r w:rsidR="00F43BCA" w:rsidRPr="00BC55B5">
        <w:rPr>
          <w:rFonts w:ascii="Arial" w:hAnsi="Arial" w:cs="Arial"/>
          <w:sz w:val="24"/>
          <w:szCs w:val="24"/>
        </w:rPr>
        <w:t>JST.</w:t>
      </w:r>
      <w:r w:rsidR="00AC41F5" w:rsidRPr="00BC55B5">
        <w:rPr>
          <w:rFonts w:ascii="Arial" w:hAnsi="Arial" w:cs="Arial"/>
          <w:sz w:val="24"/>
          <w:szCs w:val="24"/>
        </w:rPr>
        <w:t xml:space="preserve"> Łącznie</w:t>
      </w:r>
      <w:r w:rsidR="00F43BCA" w:rsidRPr="00BC55B5">
        <w:rPr>
          <w:rFonts w:ascii="Arial" w:hAnsi="Arial" w:cs="Arial"/>
          <w:sz w:val="24"/>
          <w:szCs w:val="24"/>
        </w:rPr>
        <w:t xml:space="preserve"> Zamawiający zamierza zlecić realizację</w:t>
      </w:r>
      <w:r w:rsidR="00AC41F5" w:rsidRPr="00BC55B5">
        <w:rPr>
          <w:rFonts w:ascii="Arial" w:hAnsi="Arial" w:cs="Arial"/>
          <w:sz w:val="24"/>
          <w:szCs w:val="24"/>
        </w:rPr>
        <w:t xml:space="preserve"> </w:t>
      </w:r>
      <w:r w:rsidR="00AC41F5" w:rsidRPr="00BC55B5">
        <w:rPr>
          <w:rFonts w:ascii="Arial" w:hAnsi="Arial" w:cs="Arial"/>
          <w:b/>
          <w:bCs/>
          <w:sz w:val="24"/>
          <w:szCs w:val="24"/>
        </w:rPr>
        <w:t>8</w:t>
      </w:r>
      <w:r w:rsidR="008C2FE8" w:rsidRPr="00BC55B5">
        <w:rPr>
          <w:rFonts w:ascii="Arial" w:hAnsi="Arial" w:cs="Arial"/>
          <w:b/>
          <w:bCs/>
          <w:sz w:val="24"/>
          <w:szCs w:val="24"/>
        </w:rPr>
        <w:t>4</w:t>
      </w:r>
      <w:r w:rsidR="00AC41F5" w:rsidRPr="00BC55B5">
        <w:rPr>
          <w:rFonts w:ascii="Arial" w:hAnsi="Arial" w:cs="Arial"/>
          <w:b/>
          <w:bCs/>
          <w:sz w:val="24"/>
          <w:szCs w:val="24"/>
        </w:rPr>
        <w:t xml:space="preserve">0 </w:t>
      </w:r>
      <w:r w:rsidR="00027FBC" w:rsidRPr="00BC55B5">
        <w:rPr>
          <w:rFonts w:ascii="Arial" w:hAnsi="Arial" w:cs="Arial"/>
          <w:b/>
          <w:bCs/>
          <w:sz w:val="24"/>
          <w:szCs w:val="24"/>
        </w:rPr>
        <w:t>godzin</w:t>
      </w:r>
      <w:r w:rsidR="00AC41F5" w:rsidRPr="00BC55B5">
        <w:rPr>
          <w:rFonts w:ascii="Arial" w:hAnsi="Arial" w:cs="Arial"/>
          <w:b/>
          <w:bCs/>
          <w:sz w:val="24"/>
          <w:szCs w:val="24"/>
        </w:rPr>
        <w:t xml:space="preserve"> zegar</w:t>
      </w:r>
      <w:r w:rsidR="00F43BCA" w:rsidRPr="00BC55B5">
        <w:rPr>
          <w:rFonts w:ascii="Arial" w:hAnsi="Arial" w:cs="Arial"/>
          <w:b/>
          <w:bCs/>
          <w:sz w:val="24"/>
          <w:szCs w:val="24"/>
        </w:rPr>
        <w:t>owych</w:t>
      </w:r>
      <w:r w:rsidR="00E67EAF">
        <w:rPr>
          <w:rFonts w:ascii="Arial" w:hAnsi="Arial" w:cs="Arial"/>
          <w:sz w:val="24"/>
          <w:szCs w:val="24"/>
        </w:rPr>
        <w:t>, tj. w części od 1 do 3: 200 godzin zegarowych i w części nr 4: 240godzin zegarowych.</w:t>
      </w:r>
    </w:p>
    <w:p w14:paraId="2B683E81" w14:textId="77777777" w:rsidR="00C05B1A" w:rsidRDefault="00765936" w:rsidP="00C05B1A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221780">
        <w:rPr>
          <w:rFonts w:ascii="Arial" w:hAnsi="Arial" w:cs="Arial"/>
          <w:sz w:val="24"/>
          <w:szCs w:val="24"/>
        </w:rPr>
        <w:lastRenderedPageBreak/>
        <w:t xml:space="preserve">Pod pojęciem godziny doradczej należy rozumieć </w:t>
      </w:r>
      <w:r w:rsidRPr="004E1963">
        <w:rPr>
          <w:rFonts w:ascii="Arial" w:hAnsi="Arial" w:cs="Arial"/>
          <w:sz w:val="24"/>
          <w:szCs w:val="24"/>
        </w:rPr>
        <w:t>godzinę zegarową – 60</w:t>
      </w:r>
      <w:r w:rsidRPr="00221780">
        <w:rPr>
          <w:rFonts w:ascii="Arial" w:hAnsi="Arial" w:cs="Arial"/>
          <w:sz w:val="24"/>
          <w:szCs w:val="24"/>
        </w:rPr>
        <w:t xml:space="preserve"> minut. </w:t>
      </w:r>
    </w:p>
    <w:p w14:paraId="5B927A1F" w14:textId="0A7D6F6E" w:rsidR="00765936" w:rsidRPr="00E67EAF" w:rsidRDefault="00C05B1A" w:rsidP="00C05B1A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</w:rPr>
      </w:pPr>
      <w:r w:rsidRPr="00E67EAF">
        <w:rPr>
          <w:rFonts w:ascii="Arial" w:hAnsi="Arial" w:cs="Arial"/>
          <w:sz w:val="24"/>
          <w:szCs w:val="24"/>
        </w:rPr>
        <w:t>Minimalny zakres t</w:t>
      </w:r>
      <w:r w:rsidR="00765936" w:rsidRPr="00E67EAF">
        <w:rPr>
          <w:rFonts w:ascii="Arial" w:hAnsi="Arial" w:cs="Arial"/>
          <w:sz w:val="24"/>
          <w:szCs w:val="24"/>
        </w:rPr>
        <w:t>ematyk</w:t>
      </w:r>
      <w:r w:rsidRPr="00E67EAF">
        <w:rPr>
          <w:rFonts w:ascii="Arial" w:hAnsi="Arial" w:cs="Arial"/>
          <w:sz w:val="24"/>
          <w:szCs w:val="24"/>
        </w:rPr>
        <w:t>i</w:t>
      </w:r>
      <w:r w:rsidR="00765936" w:rsidRPr="00E67EAF">
        <w:rPr>
          <w:rFonts w:ascii="Arial" w:hAnsi="Arial" w:cs="Arial"/>
          <w:sz w:val="24"/>
          <w:szCs w:val="24"/>
        </w:rPr>
        <w:t xml:space="preserve"> doradztwa: </w:t>
      </w:r>
    </w:p>
    <w:p w14:paraId="05370197" w14:textId="6C90A5E2" w:rsidR="00C05B1A" w:rsidRPr="004E5E7F" w:rsidRDefault="001B0D3A" w:rsidP="00C05B1A">
      <w:pPr>
        <w:pStyle w:val="Default"/>
        <w:numPr>
          <w:ilvl w:val="0"/>
          <w:numId w:val="14"/>
        </w:numPr>
        <w:spacing w:after="70" w:line="360" w:lineRule="auto"/>
        <w:ind w:left="993"/>
        <w:rPr>
          <w:rFonts w:ascii="Arial" w:hAnsi="Arial" w:cs="Arial"/>
        </w:rPr>
      </w:pPr>
      <w:r w:rsidRPr="001B0D3A">
        <w:rPr>
          <w:rFonts w:ascii="Arial" w:hAnsi="Arial" w:cs="Arial"/>
        </w:rPr>
        <w:t>Planowanie strategiczne i operacyjne</w:t>
      </w:r>
      <w:r w:rsidR="00305B70">
        <w:rPr>
          <w:rFonts w:ascii="Arial" w:hAnsi="Arial" w:cs="Arial"/>
        </w:rPr>
        <w:t xml:space="preserve"> rozwoju usług społecznych w</w:t>
      </w:r>
      <w:r w:rsidR="000B149B">
        <w:rPr>
          <w:rFonts w:ascii="Arial" w:hAnsi="Arial" w:cs="Arial"/>
        </w:rPr>
        <w:t> </w:t>
      </w:r>
      <w:r w:rsidR="00305B70">
        <w:rPr>
          <w:rFonts w:ascii="Arial" w:hAnsi="Arial" w:cs="Arial"/>
        </w:rPr>
        <w:t xml:space="preserve">gminie/powiecie </w:t>
      </w:r>
      <w:r w:rsidR="00765936" w:rsidRPr="004E5E7F">
        <w:rPr>
          <w:rFonts w:ascii="Arial" w:hAnsi="Arial" w:cs="Arial"/>
        </w:rPr>
        <w:t xml:space="preserve">pozyskiwanie dofinansowania na rozwój i DI usług społecznych; </w:t>
      </w:r>
    </w:p>
    <w:p w14:paraId="014E0242" w14:textId="66D51347" w:rsidR="00C05B1A" w:rsidRPr="004E5E7F" w:rsidRDefault="00305B70" w:rsidP="00C05B1A">
      <w:pPr>
        <w:pStyle w:val="Default"/>
        <w:numPr>
          <w:ilvl w:val="0"/>
          <w:numId w:val="14"/>
        </w:numPr>
        <w:spacing w:after="70" w:line="360" w:lineRule="auto"/>
        <w:ind w:left="993"/>
        <w:rPr>
          <w:rFonts w:ascii="Arial" w:hAnsi="Arial" w:cs="Arial"/>
        </w:rPr>
      </w:pPr>
      <w:r w:rsidRPr="00305B70">
        <w:rPr>
          <w:rFonts w:ascii="Arial" w:hAnsi="Arial" w:cs="Arial"/>
        </w:rPr>
        <w:t>Włączenie społeczności lokalnej i interesariuszy</w:t>
      </w:r>
      <w:r>
        <w:rPr>
          <w:rFonts w:ascii="Arial" w:hAnsi="Arial" w:cs="Arial"/>
        </w:rPr>
        <w:t xml:space="preserve"> m.in. m</w:t>
      </w:r>
      <w:r w:rsidRPr="00305B70">
        <w:rPr>
          <w:rFonts w:ascii="Arial" w:hAnsi="Arial" w:cs="Arial"/>
        </w:rPr>
        <w:t>etody angażowania mieszkańców i użytkowników usług w proces planowania (konsultacje społeczne, warsztaty partycypacyjne).</w:t>
      </w:r>
      <w:r w:rsidR="00765936" w:rsidRPr="004E5E7F">
        <w:rPr>
          <w:rFonts w:ascii="Arial" w:hAnsi="Arial" w:cs="Arial"/>
        </w:rPr>
        <w:t xml:space="preserve">współpraca JST z podmiotami instytucji pomocy i integracji społecznej, instytucjami wspierania rodziny i pieczy zastępczej, oświaty i edukacji, policji, sądownictwa; </w:t>
      </w:r>
    </w:p>
    <w:p w14:paraId="74605D11" w14:textId="3B0A7B79" w:rsidR="00C05B1A" w:rsidRPr="004E5E7F" w:rsidRDefault="00305B70" w:rsidP="00C05B1A">
      <w:pPr>
        <w:pStyle w:val="Default"/>
        <w:numPr>
          <w:ilvl w:val="0"/>
          <w:numId w:val="14"/>
        </w:numPr>
        <w:spacing w:after="70" w:line="360" w:lineRule="auto"/>
        <w:ind w:left="993"/>
        <w:rPr>
          <w:rFonts w:ascii="Arial" w:hAnsi="Arial" w:cs="Arial"/>
        </w:rPr>
      </w:pPr>
      <w:r w:rsidRPr="00305B70">
        <w:rPr>
          <w:rFonts w:ascii="Arial" w:hAnsi="Arial" w:cs="Arial"/>
        </w:rPr>
        <w:t>Aspekty instytucjonalne i formalno-prawne</w:t>
      </w:r>
      <w:r>
        <w:rPr>
          <w:rFonts w:ascii="Arial" w:hAnsi="Arial" w:cs="Arial"/>
        </w:rPr>
        <w:t xml:space="preserve"> w tym m.in. p</w:t>
      </w:r>
      <w:r w:rsidRPr="00305B70">
        <w:rPr>
          <w:rFonts w:ascii="Arial" w:hAnsi="Arial" w:cs="Arial"/>
        </w:rPr>
        <w:t xml:space="preserve">omoc w przygotowaniu dokumentu planu zgodnie z wymaganiami programów krajowych i UE (np. </w:t>
      </w:r>
      <w:r>
        <w:rPr>
          <w:rFonts w:ascii="Arial" w:hAnsi="Arial" w:cs="Arial"/>
        </w:rPr>
        <w:t>SRUS, RPDI</w:t>
      </w:r>
      <w:r w:rsidRPr="00305B70">
        <w:rPr>
          <w:rFonts w:ascii="Arial" w:hAnsi="Arial" w:cs="Arial"/>
        </w:rPr>
        <w:t>).</w:t>
      </w:r>
      <w:r w:rsidR="00765936" w:rsidRPr="004E5E7F">
        <w:rPr>
          <w:rFonts w:ascii="Arial" w:hAnsi="Arial" w:cs="Arial"/>
        </w:rPr>
        <w:t xml:space="preserve">; </w:t>
      </w:r>
    </w:p>
    <w:p w14:paraId="5B161582" w14:textId="77777777" w:rsidR="00C05B1A" w:rsidRPr="004E5E7F" w:rsidRDefault="00765936" w:rsidP="00C05B1A">
      <w:pPr>
        <w:pStyle w:val="Default"/>
        <w:numPr>
          <w:ilvl w:val="0"/>
          <w:numId w:val="14"/>
        </w:numPr>
        <w:spacing w:after="70" w:line="360" w:lineRule="auto"/>
        <w:ind w:left="993"/>
        <w:rPr>
          <w:rFonts w:ascii="Arial" w:hAnsi="Arial" w:cs="Arial"/>
        </w:rPr>
      </w:pPr>
      <w:r w:rsidRPr="004E5E7F">
        <w:rPr>
          <w:rFonts w:ascii="Arial" w:hAnsi="Arial" w:cs="Arial"/>
        </w:rPr>
        <w:t xml:space="preserve">klauzule społeczne w zamówieniach publicznych, społeczne kryteria oceny w kontekście zamówienia usług zgodnych z opracowanymi LPDI; </w:t>
      </w:r>
    </w:p>
    <w:p w14:paraId="6426F500" w14:textId="58ADDD3C" w:rsidR="00765936" w:rsidRPr="004E5E7F" w:rsidRDefault="00305B70" w:rsidP="00C05B1A">
      <w:pPr>
        <w:pStyle w:val="Default"/>
        <w:numPr>
          <w:ilvl w:val="0"/>
          <w:numId w:val="14"/>
        </w:numPr>
        <w:spacing w:after="70" w:line="360" w:lineRule="auto"/>
        <w:ind w:left="993"/>
        <w:rPr>
          <w:rFonts w:ascii="Arial" w:hAnsi="Arial" w:cs="Arial"/>
        </w:rPr>
      </w:pPr>
      <w:r w:rsidRPr="00305B70">
        <w:rPr>
          <w:rFonts w:ascii="Arial" w:hAnsi="Arial" w:cs="Arial"/>
        </w:rPr>
        <w:t>Projektowanie modelu deinstytucjonalizacji</w:t>
      </w:r>
      <w:r>
        <w:rPr>
          <w:rFonts w:ascii="Arial" w:hAnsi="Arial" w:cs="Arial"/>
        </w:rPr>
        <w:t xml:space="preserve"> w gminie/powiecie tj. d</w:t>
      </w:r>
      <w:r w:rsidRPr="00305B70">
        <w:rPr>
          <w:rFonts w:ascii="Arial" w:hAnsi="Arial" w:cs="Arial"/>
        </w:rPr>
        <w:t>oradztwo w zakresie przekształcania opieki instytucjonalnej w usługi środowiskowe</w:t>
      </w:r>
      <w:r>
        <w:rPr>
          <w:rFonts w:ascii="Arial" w:hAnsi="Arial" w:cs="Arial"/>
        </w:rPr>
        <w:t xml:space="preserve"> </w:t>
      </w:r>
      <w:r w:rsidR="00C05B1A" w:rsidRPr="004E5E7F">
        <w:rPr>
          <w:rFonts w:ascii="Arial" w:hAnsi="Arial" w:cs="Arial"/>
        </w:rPr>
        <w:t>;</w:t>
      </w:r>
      <w:r w:rsidR="00765936" w:rsidRPr="004E5E7F">
        <w:rPr>
          <w:rFonts w:ascii="Arial" w:hAnsi="Arial" w:cs="Arial"/>
        </w:rPr>
        <w:t xml:space="preserve"> </w:t>
      </w:r>
    </w:p>
    <w:p w14:paraId="20544DEF" w14:textId="0E2204BF" w:rsidR="00C05B1A" w:rsidRPr="004E5E7F" w:rsidRDefault="00765936" w:rsidP="00C05B1A">
      <w:pPr>
        <w:pStyle w:val="Default"/>
        <w:numPr>
          <w:ilvl w:val="0"/>
          <w:numId w:val="16"/>
        </w:numPr>
        <w:spacing w:after="58" w:line="360" w:lineRule="auto"/>
        <w:ind w:left="709"/>
        <w:rPr>
          <w:rFonts w:ascii="Arial" w:hAnsi="Arial" w:cs="Arial"/>
        </w:rPr>
      </w:pPr>
      <w:r w:rsidRPr="004E5E7F">
        <w:rPr>
          <w:rFonts w:ascii="Arial" w:hAnsi="Arial" w:cs="Arial"/>
        </w:rPr>
        <w:t>Lokalny Plan Deinstytucjonalizacji stanowi dokument, sporządzony w oparciu o zatwierdzone 2 lutego 2024 r. Ogólnopolskie Wytyczne tworzenia lokalnych planów deinstytucjonalizacji usług społecznych. LPDI ma być zgodny</w:t>
      </w:r>
      <w:r w:rsidR="00F43BCA">
        <w:rPr>
          <w:rFonts w:ascii="Arial" w:hAnsi="Arial" w:cs="Arial"/>
        </w:rPr>
        <w:t xml:space="preserve"> </w:t>
      </w:r>
      <w:r w:rsidRPr="004E5E7F">
        <w:rPr>
          <w:rFonts w:ascii="Arial" w:hAnsi="Arial" w:cs="Arial"/>
        </w:rPr>
        <w:t xml:space="preserve">z </w:t>
      </w:r>
      <w:r w:rsidR="00305B70">
        <w:rPr>
          <w:rFonts w:ascii="Arial" w:hAnsi="Arial" w:cs="Arial"/>
        </w:rPr>
        <w:t xml:space="preserve">aktualnym </w:t>
      </w:r>
      <w:r w:rsidRPr="004E5E7F">
        <w:rPr>
          <w:rFonts w:ascii="Arial" w:hAnsi="Arial" w:cs="Arial"/>
        </w:rPr>
        <w:t xml:space="preserve">przyjętym Regionalnym </w:t>
      </w:r>
      <w:r w:rsidR="00305B70">
        <w:rPr>
          <w:rFonts w:ascii="Arial" w:hAnsi="Arial" w:cs="Arial"/>
        </w:rPr>
        <w:t>P</w:t>
      </w:r>
      <w:r w:rsidR="00305B70" w:rsidRPr="004E5E7F">
        <w:rPr>
          <w:rFonts w:ascii="Arial" w:hAnsi="Arial" w:cs="Arial"/>
        </w:rPr>
        <w:t xml:space="preserve">lanem </w:t>
      </w:r>
      <w:r w:rsidR="00305B70">
        <w:rPr>
          <w:rFonts w:ascii="Arial" w:hAnsi="Arial" w:cs="Arial"/>
        </w:rPr>
        <w:t>R</w:t>
      </w:r>
      <w:r w:rsidR="00305B70" w:rsidRPr="004E5E7F">
        <w:rPr>
          <w:rFonts w:ascii="Arial" w:hAnsi="Arial" w:cs="Arial"/>
        </w:rPr>
        <w:t xml:space="preserve">ozwoju </w:t>
      </w:r>
      <w:r w:rsidR="00305B70">
        <w:rPr>
          <w:rFonts w:ascii="Arial" w:hAnsi="Arial" w:cs="Arial"/>
        </w:rPr>
        <w:t>U</w:t>
      </w:r>
      <w:r w:rsidR="00305B70" w:rsidRPr="004E5E7F">
        <w:rPr>
          <w:rFonts w:ascii="Arial" w:hAnsi="Arial" w:cs="Arial"/>
        </w:rPr>
        <w:t xml:space="preserve">sług </w:t>
      </w:r>
      <w:r w:rsidR="00305B70">
        <w:rPr>
          <w:rFonts w:ascii="Arial" w:hAnsi="Arial" w:cs="Arial"/>
        </w:rPr>
        <w:t>S</w:t>
      </w:r>
      <w:r w:rsidR="00305B70" w:rsidRPr="004E5E7F">
        <w:rPr>
          <w:rFonts w:ascii="Arial" w:hAnsi="Arial" w:cs="Arial"/>
        </w:rPr>
        <w:t xml:space="preserve">połecznych </w:t>
      </w:r>
      <w:r w:rsidRPr="004E5E7F">
        <w:rPr>
          <w:rFonts w:ascii="Arial" w:hAnsi="Arial" w:cs="Arial"/>
        </w:rPr>
        <w:t>i</w:t>
      </w:r>
      <w:r w:rsidR="003816D8">
        <w:rPr>
          <w:rFonts w:ascii="Arial" w:hAnsi="Arial" w:cs="Arial"/>
        </w:rPr>
        <w:t> </w:t>
      </w:r>
      <w:proofErr w:type="spellStart"/>
      <w:r w:rsidRPr="004E5E7F">
        <w:rPr>
          <w:rFonts w:ascii="Arial" w:hAnsi="Arial" w:cs="Arial"/>
        </w:rPr>
        <w:t>deinstytucjonalizacji</w:t>
      </w:r>
      <w:proofErr w:type="spellEnd"/>
      <w:r w:rsidRPr="004E5E7F">
        <w:rPr>
          <w:rFonts w:ascii="Arial" w:hAnsi="Arial" w:cs="Arial"/>
        </w:rPr>
        <w:t xml:space="preserve"> województwa </w:t>
      </w:r>
      <w:r w:rsidR="004E1963" w:rsidRPr="004E5E7F">
        <w:rPr>
          <w:rFonts w:ascii="Arial" w:hAnsi="Arial" w:cs="Arial"/>
        </w:rPr>
        <w:t>opols</w:t>
      </w:r>
      <w:r w:rsidRPr="004E5E7F">
        <w:rPr>
          <w:rFonts w:ascii="Arial" w:hAnsi="Arial" w:cs="Arial"/>
        </w:rPr>
        <w:t xml:space="preserve">kiego. </w:t>
      </w:r>
    </w:p>
    <w:p w14:paraId="40D81AB9" w14:textId="7C3A3B46" w:rsidR="00957D46" w:rsidRPr="005700F3" w:rsidRDefault="00765936" w:rsidP="00957D46">
      <w:pPr>
        <w:pStyle w:val="Default"/>
        <w:numPr>
          <w:ilvl w:val="0"/>
          <w:numId w:val="16"/>
        </w:numPr>
        <w:spacing w:after="58" w:line="360" w:lineRule="auto"/>
        <w:ind w:left="709"/>
        <w:rPr>
          <w:rFonts w:ascii="Arial" w:hAnsi="Arial" w:cs="Arial"/>
          <w:color w:val="auto"/>
        </w:rPr>
      </w:pPr>
      <w:r w:rsidRPr="005700F3">
        <w:rPr>
          <w:rFonts w:ascii="Arial" w:hAnsi="Arial" w:cs="Arial"/>
          <w:color w:val="auto"/>
        </w:rPr>
        <w:t>Wykonawca zobowiązany jest do przekazania zatwierdzonego przez JST dokumentu</w:t>
      </w:r>
      <w:r w:rsidR="003816D8">
        <w:rPr>
          <w:rFonts w:ascii="Arial" w:hAnsi="Arial" w:cs="Arial"/>
          <w:color w:val="auto"/>
        </w:rPr>
        <w:t xml:space="preserve"> LPDI</w:t>
      </w:r>
      <w:r w:rsidRPr="005700F3">
        <w:rPr>
          <w:rFonts w:ascii="Arial" w:hAnsi="Arial" w:cs="Arial"/>
          <w:color w:val="auto"/>
        </w:rPr>
        <w:t xml:space="preserve"> </w:t>
      </w:r>
      <w:r w:rsidRPr="006A68FD">
        <w:rPr>
          <w:rFonts w:ascii="Arial" w:hAnsi="Arial" w:cs="Arial"/>
          <w:color w:val="auto"/>
        </w:rPr>
        <w:t>w</w:t>
      </w:r>
      <w:r w:rsidR="003816D8">
        <w:rPr>
          <w:rFonts w:ascii="Arial" w:hAnsi="Arial" w:cs="Arial"/>
          <w:color w:val="auto"/>
        </w:rPr>
        <w:t xml:space="preserve"> wersji papierowej </w:t>
      </w:r>
      <w:r w:rsidRPr="005700F3">
        <w:rPr>
          <w:rFonts w:ascii="Arial" w:hAnsi="Arial" w:cs="Arial"/>
          <w:color w:val="auto"/>
        </w:rPr>
        <w:t>oraz elektronicznej wraz z</w:t>
      </w:r>
      <w:r w:rsidR="00407907">
        <w:rPr>
          <w:rFonts w:ascii="Arial" w:hAnsi="Arial" w:cs="Arial"/>
          <w:color w:val="auto"/>
        </w:rPr>
        <w:t> </w:t>
      </w:r>
      <w:r w:rsidRPr="005700F3">
        <w:rPr>
          <w:rFonts w:ascii="Arial" w:hAnsi="Arial" w:cs="Arial"/>
          <w:color w:val="auto"/>
        </w:rPr>
        <w:t xml:space="preserve">przeniesieniem autorskich praw majątkowych na wszystkich polach eksploatacji na podstawie zapisów umowy bądź umowy odrębnej. </w:t>
      </w:r>
    </w:p>
    <w:p w14:paraId="2B3964AA" w14:textId="4AA5209C" w:rsidR="00957D46" w:rsidRPr="00957D46" w:rsidRDefault="00957D46" w:rsidP="00957D46">
      <w:pPr>
        <w:pStyle w:val="Default"/>
        <w:numPr>
          <w:ilvl w:val="0"/>
          <w:numId w:val="16"/>
        </w:numPr>
        <w:spacing w:after="58" w:line="360" w:lineRule="auto"/>
        <w:ind w:left="709"/>
        <w:rPr>
          <w:rFonts w:ascii="Arial" w:hAnsi="Arial" w:cs="Arial"/>
        </w:rPr>
      </w:pPr>
      <w:r w:rsidRPr="00957D46">
        <w:rPr>
          <w:rFonts w:ascii="Arial" w:hAnsi="Arial" w:cs="Arial"/>
        </w:rPr>
        <w:t>Zamawiający nie pokrywa kosztów dojazdu</w:t>
      </w:r>
      <w:r w:rsidR="00B378DD">
        <w:rPr>
          <w:rFonts w:ascii="Arial" w:hAnsi="Arial" w:cs="Arial"/>
        </w:rPr>
        <w:t>, wyżywienia</w:t>
      </w:r>
      <w:r w:rsidRPr="00957D46">
        <w:rPr>
          <w:rFonts w:ascii="Arial" w:hAnsi="Arial" w:cs="Arial"/>
        </w:rPr>
        <w:t xml:space="preserve"> oraz ewentualnych noclegów doradców.</w:t>
      </w:r>
    </w:p>
    <w:p w14:paraId="228B5273" w14:textId="4F80194F" w:rsidR="00765936" w:rsidRPr="00221780" w:rsidRDefault="00765936" w:rsidP="00490AAE">
      <w:pPr>
        <w:pStyle w:val="Nagwek2"/>
        <w:numPr>
          <w:ilvl w:val="0"/>
          <w:numId w:val="18"/>
        </w:numPr>
        <w:ind w:left="426"/>
      </w:pPr>
      <w:r w:rsidRPr="00221780">
        <w:lastRenderedPageBreak/>
        <w:t xml:space="preserve">Główny zakres obowiązków doradcy: </w:t>
      </w:r>
    </w:p>
    <w:p w14:paraId="54A33EA1" w14:textId="1AC8227C" w:rsidR="00490AAE" w:rsidRDefault="00305B70" w:rsidP="00490AAE">
      <w:pPr>
        <w:pStyle w:val="Default"/>
        <w:numPr>
          <w:ilvl w:val="0"/>
          <w:numId w:val="19"/>
        </w:numPr>
        <w:spacing w:after="56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Wprowadzenie JST do tematyki </w:t>
      </w:r>
      <w:proofErr w:type="spellStart"/>
      <w:r>
        <w:rPr>
          <w:rFonts w:ascii="Arial" w:hAnsi="Arial" w:cs="Arial"/>
        </w:rPr>
        <w:t>deinstytucjonalizacji</w:t>
      </w:r>
      <w:proofErr w:type="spellEnd"/>
      <w:r>
        <w:rPr>
          <w:rFonts w:ascii="Arial" w:hAnsi="Arial" w:cs="Arial"/>
        </w:rPr>
        <w:t xml:space="preserve"> usług społecznych w</w:t>
      </w:r>
      <w:r w:rsidR="006A68FD">
        <w:rPr>
          <w:rFonts w:ascii="Arial" w:hAnsi="Arial" w:cs="Arial"/>
        </w:rPr>
        <w:t> </w:t>
      </w:r>
      <w:r>
        <w:rPr>
          <w:rFonts w:ascii="Arial" w:hAnsi="Arial" w:cs="Arial"/>
        </w:rPr>
        <w:t>gminie/powiecie na podstawie przygotowanego dla gminy/powiatu badania potencjału JST w zakresie tworzenia LPDI</w:t>
      </w:r>
      <w:r w:rsidR="00765936" w:rsidRPr="00221780">
        <w:rPr>
          <w:rFonts w:ascii="Arial" w:hAnsi="Arial" w:cs="Arial"/>
        </w:rPr>
        <w:t xml:space="preserve">; </w:t>
      </w:r>
    </w:p>
    <w:p w14:paraId="4E6962EE" w14:textId="215017B8" w:rsidR="00490AAE" w:rsidRPr="006A68FD" w:rsidRDefault="00765936" w:rsidP="00490AAE">
      <w:pPr>
        <w:pStyle w:val="Default"/>
        <w:numPr>
          <w:ilvl w:val="0"/>
          <w:numId w:val="19"/>
        </w:numPr>
        <w:spacing w:after="56" w:line="360" w:lineRule="auto"/>
        <w:rPr>
          <w:rFonts w:ascii="Arial" w:hAnsi="Arial" w:cs="Arial"/>
        </w:rPr>
      </w:pPr>
      <w:r w:rsidRPr="006A68FD">
        <w:rPr>
          <w:rFonts w:ascii="Arial" w:hAnsi="Arial" w:cs="Arial"/>
        </w:rPr>
        <w:t xml:space="preserve">Wsparcie JST w </w:t>
      </w:r>
      <w:r w:rsidR="00305B70" w:rsidRPr="006A68FD">
        <w:rPr>
          <w:rFonts w:ascii="Arial" w:hAnsi="Arial" w:cs="Arial"/>
        </w:rPr>
        <w:t>przygotowaniu</w:t>
      </w:r>
      <w:r w:rsidRPr="006A68FD">
        <w:rPr>
          <w:rFonts w:ascii="Arial" w:hAnsi="Arial" w:cs="Arial"/>
        </w:rPr>
        <w:t xml:space="preserve"> LPDI; </w:t>
      </w:r>
    </w:p>
    <w:p w14:paraId="1BD1FCAC" w14:textId="6CB84E25" w:rsidR="00490AAE" w:rsidRDefault="00765936" w:rsidP="00490AAE">
      <w:pPr>
        <w:pStyle w:val="Default"/>
        <w:numPr>
          <w:ilvl w:val="0"/>
          <w:numId w:val="19"/>
        </w:numPr>
        <w:spacing w:after="56" w:line="360" w:lineRule="auto"/>
        <w:rPr>
          <w:rFonts w:ascii="Arial" w:hAnsi="Arial" w:cs="Arial"/>
        </w:rPr>
      </w:pPr>
      <w:r w:rsidRPr="00490AAE">
        <w:rPr>
          <w:rFonts w:ascii="Arial" w:hAnsi="Arial" w:cs="Arial"/>
        </w:rPr>
        <w:t>Doradztwo w</w:t>
      </w:r>
      <w:r w:rsidR="00305B70">
        <w:rPr>
          <w:rFonts w:ascii="Arial" w:hAnsi="Arial" w:cs="Arial"/>
        </w:rPr>
        <w:t xml:space="preserve">e wdrażaniu </w:t>
      </w:r>
      <w:r w:rsidR="00C474D1">
        <w:rPr>
          <w:rFonts w:ascii="Arial" w:hAnsi="Arial" w:cs="Arial"/>
        </w:rPr>
        <w:t>przygotowanego LPDI</w:t>
      </w:r>
      <w:r w:rsidRPr="00490AAE">
        <w:rPr>
          <w:rFonts w:ascii="Arial" w:hAnsi="Arial" w:cs="Arial"/>
        </w:rPr>
        <w:t>;</w:t>
      </w:r>
    </w:p>
    <w:p w14:paraId="33B8C69C" w14:textId="15823A31" w:rsidR="00765936" w:rsidRPr="00490AAE" w:rsidRDefault="00765936" w:rsidP="00490AAE">
      <w:pPr>
        <w:pStyle w:val="Default"/>
        <w:numPr>
          <w:ilvl w:val="0"/>
          <w:numId w:val="19"/>
        </w:numPr>
        <w:spacing w:after="56" w:line="360" w:lineRule="auto"/>
        <w:rPr>
          <w:rFonts w:ascii="Arial" w:hAnsi="Arial" w:cs="Arial"/>
        </w:rPr>
      </w:pPr>
      <w:r w:rsidRPr="00490AAE">
        <w:rPr>
          <w:rFonts w:ascii="Arial" w:hAnsi="Arial" w:cs="Arial"/>
        </w:rPr>
        <w:t>Prowadzenie dokumentacji pracy doradczej</w:t>
      </w:r>
      <w:r w:rsidR="002F3469">
        <w:rPr>
          <w:rFonts w:ascii="Arial" w:hAnsi="Arial" w:cs="Arial"/>
        </w:rPr>
        <w:t xml:space="preserve"> (</w:t>
      </w:r>
      <w:r w:rsidRPr="00490AAE">
        <w:rPr>
          <w:rFonts w:ascii="Arial" w:hAnsi="Arial" w:cs="Arial"/>
        </w:rPr>
        <w:t>wzory zostaną dostarczone przez Zamawiającego</w:t>
      </w:r>
      <w:r w:rsidR="002F3469">
        <w:rPr>
          <w:rFonts w:ascii="Arial" w:hAnsi="Arial" w:cs="Arial"/>
        </w:rPr>
        <w:t>)</w:t>
      </w:r>
      <w:r w:rsidRPr="00490AAE">
        <w:rPr>
          <w:rFonts w:ascii="Arial" w:hAnsi="Arial" w:cs="Arial"/>
        </w:rPr>
        <w:t xml:space="preserve">: </w:t>
      </w:r>
    </w:p>
    <w:p w14:paraId="671C1180" w14:textId="77777777" w:rsidR="002F3469" w:rsidRPr="00B01E5F" w:rsidRDefault="00765936" w:rsidP="002F3469">
      <w:pPr>
        <w:pStyle w:val="Default"/>
        <w:numPr>
          <w:ilvl w:val="0"/>
          <w:numId w:val="20"/>
        </w:numPr>
        <w:spacing w:after="58" w:line="360" w:lineRule="auto"/>
        <w:ind w:left="993"/>
        <w:rPr>
          <w:rFonts w:ascii="Arial" w:hAnsi="Arial" w:cs="Arial"/>
        </w:rPr>
      </w:pPr>
      <w:r w:rsidRPr="00B01E5F">
        <w:rPr>
          <w:rFonts w:ascii="Arial" w:hAnsi="Arial" w:cs="Arial"/>
        </w:rPr>
        <w:t xml:space="preserve">miesięczna karta czasu pracy, </w:t>
      </w:r>
    </w:p>
    <w:p w14:paraId="7D37AFA6" w14:textId="77777777" w:rsidR="002F3469" w:rsidRDefault="00765936" w:rsidP="002F3469">
      <w:pPr>
        <w:pStyle w:val="Default"/>
        <w:numPr>
          <w:ilvl w:val="0"/>
          <w:numId w:val="20"/>
        </w:numPr>
        <w:spacing w:after="58" w:line="360" w:lineRule="auto"/>
        <w:ind w:left="993"/>
        <w:rPr>
          <w:rFonts w:ascii="Arial" w:hAnsi="Arial" w:cs="Arial"/>
        </w:rPr>
      </w:pPr>
      <w:r w:rsidRPr="002F3469">
        <w:rPr>
          <w:rFonts w:ascii="Arial" w:hAnsi="Arial" w:cs="Arial"/>
        </w:rPr>
        <w:t xml:space="preserve">karty doradcze czytelnie podpisane przez osoby otrzymujące wsparcie, </w:t>
      </w:r>
    </w:p>
    <w:p w14:paraId="5B5CFC05" w14:textId="4EA04D19" w:rsidR="00765936" w:rsidRPr="002F3469" w:rsidRDefault="00765936" w:rsidP="002F3469">
      <w:pPr>
        <w:pStyle w:val="Nagwek2"/>
        <w:numPr>
          <w:ilvl w:val="0"/>
          <w:numId w:val="22"/>
        </w:numPr>
        <w:ind w:left="426"/>
      </w:pPr>
      <w:r w:rsidRPr="002F3469">
        <w:rPr>
          <w:rFonts w:cs="Arial"/>
          <w:bCs/>
        </w:rPr>
        <w:t>Szczegółowe informacj</w:t>
      </w:r>
      <w:r w:rsidR="002F3469">
        <w:rPr>
          <w:rFonts w:cs="Arial"/>
          <w:bCs/>
        </w:rPr>
        <w:t>e</w:t>
      </w:r>
      <w:r w:rsidRPr="002F3469">
        <w:rPr>
          <w:rFonts w:cs="Arial"/>
          <w:bCs/>
        </w:rPr>
        <w:t xml:space="preserve"> dotyczące rozliczania usług doradczych</w:t>
      </w:r>
      <w:r w:rsidR="002F3469">
        <w:rPr>
          <w:rFonts w:cs="Arial"/>
          <w:bCs/>
        </w:rPr>
        <w:t>:</w:t>
      </w:r>
      <w:r w:rsidRPr="002F3469">
        <w:rPr>
          <w:rFonts w:cs="Arial"/>
          <w:bCs/>
        </w:rPr>
        <w:t xml:space="preserve"> </w:t>
      </w:r>
    </w:p>
    <w:p w14:paraId="21CCAFF1" w14:textId="08C352D6" w:rsidR="000C1BE4" w:rsidRDefault="00765936" w:rsidP="000C1BE4">
      <w:pPr>
        <w:pStyle w:val="Default"/>
        <w:numPr>
          <w:ilvl w:val="0"/>
          <w:numId w:val="24"/>
        </w:numPr>
        <w:spacing w:after="57" w:line="360" w:lineRule="auto"/>
        <w:ind w:left="709"/>
        <w:rPr>
          <w:rFonts w:ascii="Arial" w:hAnsi="Arial" w:cs="Arial"/>
        </w:rPr>
      </w:pPr>
      <w:r w:rsidRPr="000C1BE4">
        <w:rPr>
          <w:rFonts w:ascii="Arial" w:hAnsi="Arial" w:cs="Arial"/>
        </w:rPr>
        <w:t xml:space="preserve">Doradcy należne będzie wynagrodzenie za czas faktycznej realizacji usługi </w:t>
      </w:r>
      <w:r w:rsidRPr="00AC7D90">
        <w:rPr>
          <w:rFonts w:ascii="Arial" w:hAnsi="Arial" w:cs="Arial"/>
        </w:rPr>
        <w:t xml:space="preserve">oraz </w:t>
      </w:r>
      <w:r w:rsidRPr="00BC55B5">
        <w:rPr>
          <w:rFonts w:ascii="Arial" w:hAnsi="Arial" w:cs="Arial"/>
        </w:rPr>
        <w:t xml:space="preserve">przekazanego na podstawie protokołu </w:t>
      </w:r>
      <w:r w:rsidR="005700F3" w:rsidRPr="00BC55B5">
        <w:rPr>
          <w:rFonts w:ascii="Arial" w:hAnsi="Arial" w:cs="Arial"/>
        </w:rPr>
        <w:t>odbioru</w:t>
      </w:r>
      <w:r w:rsidRPr="00BC55B5">
        <w:rPr>
          <w:rFonts w:ascii="Arial" w:hAnsi="Arial" w:cs="Arial"/>
        </w:rPr>
        <w:t xml:space="preserve"> opracowania LPDI</w:t>
      </w:r>
      <w:r w:rsidRPr="00AC7D90">
        <w:rPr>
          <w:rFonts w:ascii="Arial" w:hAnsi="Arial" w:cs="Arial"/>
        </w:rPr>
        <w:t xml:space="preserve"> </w:t>
      </w:r>
      <w:r w:rsidR="00BD4673" w:rsidRPr="00AC7D90">
        <w:rPr>
          <w:rFonts w:ascii="Arial" w:hAnsi="Arial" w:cs="Arial"/>
        </w:rPr>
        <w:br/>
      </w:r>
      <w:r w:rsidRPr="00BC55B5">
        <w:rPr>
          <w:rFonts w:ascii="Arial" w:hAnsi="Arial" w:cs="Arial"/>
        </w:rPr>
        <w:t>w wersji papierowej oraz elektronicznej</w:t>
      </w:r>
      <w:r w:rsidRPr="00AC7D90">
        <w:rPr>
          <w:rFonts w:ascii="Arial" w:hAnsi="Arial" w:cs="Arial"/>
        </w:rPr>
        <w:t xml:space="preserve"> w</w:t>
      </w:r>
      <w:r w:rsidR="005700F3" w:rsidRPr="00AC7D90">
        <w:rPr>
          <w:rFonts w:ascii="Arial" w:hAnsi="Arial" w:cs="Arial"/>
        </w:rPr>
        <w:t>ra</w:t>
      </w:r>
      <w:r w:rsidRPr="00AC7D90">
        <w:rPr>
          <w:rFonts w:ascii="Arial" w:hAnsi="Arial" w:cs="Arial"/>
        </w:rPr>
        <w:t xml:space="preserve">z z przeniesieniem autorskich praw majątkowych zgodnie z zapisem </w:t>
      </w:r>
      <w:r w:rsidR="00BD4673" w:rsidRPr="00AC7D90">
        <w:rPr>
          <w:rFonts w:ascii="Arial" w:hAnsi="Arial" w:cs="Arial"/>
        </w:rPr>
        <w:t>S</w:t>
      </w:r>
      <w:r w:rsidRPr="00AC7D90">
        <w:rPr>
          <w:rFonts w:ascii="Arial" w:hAnsi="Arial" w:cs="Arial"/>
        </w:rPr>
        <w:t>OPZ i dokumentami postępowania.</w:t>
      </w:r>
      <w:r w:rsidRPr="000C1BE4">
        <w:rPr>
          <w:rFonts w:ascii="Arial" w:hAnsi="Arial" w:cs="Arial"/>
        </w:rPr>
        <w:t xml:space="preserve"> </w:t>
      </w:r>
    </w:p>
    <w:p w14:paraId="1A63ACD2" w14:textId="499268AB" w:rsidR="000C1BE4" w:rsidRDefault="00765936" w:rsidP="000C1BE4">
      <w:pPr>
        <w:pStyle w:val="Default"/>
        <w:numPr>
          <w:ilvl w:val="0"/>
          <w:numId w:val="24"/>
        </w:numPr>
        <w:spacing w:after="57" w:line="360" w:lineRule="auto"/>
        <w:ind w:left="709"/>
        <w:rPr>
          <w:rFonts w:ascii="Arial" w:hAnsi="Arial" w:cs="Arial"/>
        </w:rPr>
      </w:pPr>
      <w:r w:rsidRPr="000C1BE4">
        <w:rPr>
          <w:rFonts w:ascii="Arial" w:hAnsi="Arial" w:cs="Arial"/>
        </w:rPr>
        <w:t xml:space="preserve">Kwota do wypłaty w zakresie realizacji usług doradczych zostanie ostatecznie ustalona na podstawie rozliczenia według faktycznie zrealizowanych godzin doradztwa – na podstawie stawki jednostkowej wskazanej w formularzu ofertowym, protokołu </w:t>
      </w:r>
      <w:r w:rsidR="00BD4673">
        <w:rPr>
          <w:rFonts w:ascii="Arial" w:hAnsi="Arial" w:cs="Arial"/>
        </w:rPr>
        <w:t>odbioru</w:t>
      </w:r>
      <w:r w:rsidRPr="000C1BE4">
        <w:rPr>
          <w:rFonts w:ascii="Arial" w:hAnsi="Arial" w:cs="Arial"/>
        </w:rPr>
        <w:t xml:space="preserve">, karty </w:t>
      </w:r>
      <w:r w:rsidR="00BD4673">
        <w:rPr>
          <w:rFonts w:ascii="Arial" w:hAnsi="Arial" w:cs="Arial"/>
        </w:rPr>
        <w:t>doradztwa</w:t>
      </w:r>
      <w:r w:rsidRPr="000C1BE4">
        <w:rPr>
          <w:rFonts w:ascii="Arial" w:hAnsi="Arial" w:cs="Arial"/>
        </w:rPr>
        <w:t xml:space="preserve"> oraz sprawozdania miesięcznego. </w:t>
      </w:r>
    </w:p>
    <w:p w14:paraId="43E37148" w14:textId="2F392E5B" w:rsidR="000C1BE4" w:rsidRDefault="00765936" w:rsidP="000C1BE4">
      <w:pPr>
        <w:pStyle w:val="Default"/>
        <w:numPr>
          <w:ilvl w:val="0"/>
          <w:numId w:val="24"/>
        </w:numPr>
        <w:spacing w:after="57" w:line="360" w:lineRule="auto"/>
        <w:ind w:left="709"/>
        <w:rPr>
          <w:rFonts w:ascii="Arial" w:hAnsi="Arial" w:cs="Arial"/>
        </w:rPr>
      </w:pPr>
      <w:r w:rsidRPr="000C1BE4">
        <w:rPr>
          <w:rFonts w:ascii="Arial" w:hAnsi="Arial" w:cs="Arial"/>
        </w:rPr>
        <w:t xml:space="preserve">Szczegółowy harmonogram doradztwa będzie ustalany na bieżąco </w:t>
      </w:r>
      <w:r w:rsidR="000C1BE4" w:rsidRPr="000C1BE4">
        <w:rPr>
          <w:rFonts w:ascii="Arial" w:hAnsi="Arial" w:cs="Arial"/>
        </w:rPr>
        <w:br/>
      </w:r>
      <w:r w:rsidRPr="000C1BE4">
        <w:rPr>
          <w:rFonts w:ascii="Arial" w:hAnsi="Arial" w:cs="Arial"/>
        </w:rPr>
        <w:t xml:space="preserve">z Zamawiającym lub podmiotem do tego upoważnionym (jednym z JST) </w:t>
      </w:r>
      <w:r w:rsidR="005700F3">
        <w:rPr>
          <w:rFonts w:ascii="Arial" w:hAnsi="Arial" w:cs="Arial"/>
        </w:rPr>
        <w:br/>
      </w:r>
      <w:r w:rsidRPr="000C1BE4">
        <w:rPr>
          <w:rFonts w:ascii="Arial" w:hAnsi="Arial" w:cs="Arial"/>
        </w:rPr>
        <w:t xml:space="preserve">i wybranym do realizacji zamówienia Wykonawcą. </w:t>
      </w:r>
    </w:p>
    <w:p w14:paraId="4A5ADB68" w14:textId="35364FC7" w:rsidR="00B81456" w:rsidRPr="005700F3" w:rsidRDefault="00B81456" w:rsidP="000B149B">
      <w:pPr>
        <w:pStyle w:val="Default"/>
        <w:spacing w:after="57" w:line="360" w:lineRule="auto"/>
        <w:ind w:left="709"/>
        <w:rPr>
          <w:rFonts w:ascii="Arial" w:hAnsi="Arial" w:cs="Arial"/>
        </w:rPr>
      </w:pPr>
      <w:bookmarkStart w:id="4" w:name="_Hlk196906014"/>
    </w:p>
    <w:bookmarkEnd w:id="4"/>
    <w:p w14:paraId="6CF3777A" w14:textId="462CA8A3" w:rsidR="00DD66BF" w:rsidRPr="00B933CE" w:rsidRDefault="007859AE" w:rsidP="00E95D5E">
      <w:pPr>
        <w:pStyle w:val="Nagwek2"/>
        <w:numPr>
          <w:ilvl w:val="0"/>
          <w:numId w:val="23"/>
        </w:numPr>
        <w:ind w:left="426"/>
      </w:pPr>
      <w:r>
        <w:t>Dodatkowe wymagania</w:t>
      </w:r>
      <w:r w:rsidR="007B6366" w:rsidRPr="00B933CE">
        <w:t>:</w:t>
      </w:r>
    </w:p>
    <w:p w14:paraId="14F9AF75" w14:textId="4E6D941B" w:rsidR="00AD6546" w:rsidRPr="00AD6546" w:rsidRDefault="001110B1" w:rsidP="00FD2A7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8"/>
        </w:rPr>
      </w:pPr>
      <w:r w:rsidRPr="00AD6546">
        <w:rPr>
          <w:rFonts w:ascii="Arial" w:hAnsi="Arial" w:cs="Arial"/>
          <w:sz w:val="24"/>
          <w:szCs w:val="28"/>
        </w:rPr>
        <w:t xml:space="preserve">Przestrzegania reguł informowania o projekcie oraz informowania osób uczestniczących o współfinansowaniu Projektu ze środków Unii Europejskiej </w:t>
      </w:r>
      <w:r w:rsidR="00A4375D">
        <w:rPr>
          <w:rFonts w:ascii="Arial" w:hAnsi="Arial" w:cs="Arial"/>
          <w:sz w:val="24"/>
          <w:szCs w:val="28"/>
        </w:rPr>
        <w:br/>
      </w:r>
      <w:r w:rsidRPr="00AD6546">
        <w:rPr>
          <w:rFonts w:ascii="Arial" w:hAnsi="Arial" w:cs="Arial"/>
          <w:sz w:val="24"/>
          <w:szCs w:val="28"/>
        </w:rPr>
        <w:t>w ramach Funduszy Europejskich dla Rozwoju Społecznego</w:t>
      </w:r>
      <w:r w:rsidR="00AD6546" w:rsidRPr="00AD6546">
        <w:rPr>
          <w:rFonts w:ascii="Arial" w:hAnsi="Arial" w:cs="Arial"/>
          <w:sz w:val="24"/>
          <w:szCs w:val="28"/>
        </w:rPr>
        <w:t>;</w:t>
      </w:r>
    </w:p>
    <w:p w14:paraId="72D3222B" w14:textId="46F3BB96" w:rsidR="001110B1" w:rsidRPr="00D05F84" w:rsidRDefault="001110B1" w:rsidP="00FD2A7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 w:themeColor="text1"/>
          <w:sz w:val="24"/>
          <w:szCs w:val="28"/>
        </w:rPr>
      </w:pPr>
      <w:r w:rsidRPr="00AD6546">
        <w:rPr>
          <w:rFonts w:ascii="Arial" w:hAnsi="Arial" w:cs="Arial"/>
          <w:sz w:val="24"/>
          <w:szCs w:val="28"/>
        </w:rPr>
        <w:t xml:space="preserve">Wykonawca zobowiązany będzie do oznaczenia wszelkich dokumentów </w:t>
      </w:r>
      <w:r w:rsidRPr="00AD6546">
        <w:rPr>
          <w:rFonts w:ascii="Arial" w:hAnsi="Arial" w:cs="Arial"/>
          <w:sz w:val="24"/>
          <w:szCs w:val="28"/>
        </w:rPr>
        <w:br/>
        <w:t xml:space="preserve">i prezentacji zgodnie z „Księgą Tożsamości Wizualnej marki Fundusze Europejskie 2021-2027”, w której znajdują się szczegółowe zasady tworzenia </w:t>
      </w:r>
      <w:r w:rsidR="00A4375D">
        <w:rPr>
          <w:rFonts w:ascii="Arial" w:hAnsi="Arial" w:cs="Arial"/>
          <w:sz w:val="24"/>
          <w:szCs w:val="28"/>
        </w:rPr>
        <w:br/>
      </w:r>
      <w:r w:rsidRPr="00AD6546">
        <w:rPr>
          <w:rFonts w:ascii="Arial" w:hAnsi="Arial" w:cs="Arial"/>
          <w:sz w:val="24"/>
          <w:szCs w:val="28"/>
        </w:rPr>
        <w:lastRenderedPageBreak/>
        <w:t xml:space="preserve">i używania oznaczeń projektów oraz Podręcznikiem wnioskodawcy </w:t>
      </w:r>
      <w:r w:rsidR="005B673D">
        <w:rPr>
          <w:rFonts w:ascii="Arial" w:hAnsi="Arial" w:cs="Arial"/>
          <w:sz w:val="24"/>
          <w:szCs w:val="28"/>
        </w:rPr>
        <w:br/>
      </w:r>
      <w:r w:rsidRPr="00AD6546">
        <w:rPr>
          <w:rFonts w:ascii="Arial" w:hAnsi="Arial" w:cs="Arial"/>
          <w:sz w:val="24"/>
          <w:szCs w:val="28"/>
        </w:rPr>
        <w:t xml:space="preserve">i beneficjenta Funduszy Europejskich na lata 2021-2027 w zakresie informacji </w:t>
      </w:r>
      <w:r w:rsidR="00A4375D">
        <w:rPr>
          <w:rFonts w:ascii="Arial" w:hAnsi="Arial" w:cs="Arial"/>
          <w:sz w:val="24"/>
          <w:szCs w:val="28"/>
        </w:rPr>
        <w:br/>
      </w:r>
      <w:r w:rsidRPr="00AD6546">
        <w:rPr>
          <w:rFonts w:ascii="Arial" w:hAnsi="Arial" w:cs="Arial"/>
          <w:sz w:val="24"/>
          <w:szCs w:val="28"/>
        </w:rPr>
        <w:t xml:space="preserve">i promocji”, którego pełna wersja znajduje się na stronie: </w:t>
      </w:r>
      <w:hyperlink r:id="rId8" w:history="1">
        <w:r w:rsidRPr="00D05F84">
          <w:rPr>
            <w:rFonts w:ascii="Arial" w:hAnsi="Arial" w:cs="Arial"/>
            <w:color w:val="000000" w:themeColor="text1"/>
            <w:sz w:val="24"/>
            <w:szCs w:val="28"/>
            <w:u w:val="single"/>
          </w:rPr>
          <w:t>https://www.funduszeeuropejskie.gov.pl/strony/o-funduszach/fundusze-2021-2027/prawo-i-dokumenty/zasady-komunikacji-fe/</w:t>
        </w:r>
      </w:hyperlink>
      <w:r w:rsidR="007859AE">
        <w:rPr>
          <w:rFonts w:ascii="Arial" w:hAnsi="Arial" w:cs="Arial"/>
          <w:color w:val="000000" w:themeColor="text1"/>
          <w:sz w:val="24"/>
          <w:szCs w:val="28"/>
          <w:u w:val="single"/>
        </w:rPr>
        <w:t>.</w:t>
      </w:r>
    </w:p>
    <w:p w14:paraId="2D5A49CE" w14:textId="77777777" w:rsidR="000B149B" w:rsidRDefault="000B149B" w:rsidP="000B149B">
      <w:pPr>
        <w:pStyle w:val="Default"/>
        <w:numPr>
          <w:ilvl w:val="0"/>
          <w:numId w:val="2"/>
        </w:numPr>
        <w:spacing w:after="57" w:line="360" w:lineRule="auto"/>
        <w:rPr>
          <w:rFonts w:ascii="Arial" w:hAnsi="Arial" w:cs="Arial"/>
        </w:rPr>
      </w:pPr>
      <w:r w:rsidRPr="00F31509">
        <w:rPr>
          <w:rFonts w:ascii="Arial" w:hAnsi="Arial" w:cs="Arial"/>
        </w:rPr>
        <w:t xml:space="preserve">Wykonawca jest zobowiązany zapewnić do realizacji zamówienia doradcę do </w:t>
      </w:r>
      <w:r w:rsidRPr="00F31509">
        <w:rPr>
          <w:rFonts w:ascii="Arial" w:hAnsi="Arial" w:cs="Arial"/>
          <w:b/>
          <w:bCs/>
        </w:rPr>
        <w:t>każdej z części zamówienia, przy czym dopuszcza się objęcie przez jednego</w:t>
      </w:r>
      <w:r w:rsidRPr="00F31509">
        <w:rPr>
          <w:rFonts w:ascii="Arial" w:hAnsi="Arial" w:cs="Arial"/>
        </w:rPr>
        <w:t xml:space="preserve"> doradcę usługą doradczą maksymalnie dwóch części.</w:t>
      </w:r>
      <w:r w:rsidRPr="000C1BE4">
        <w:rPr>
          <w:rFonts w:ascii="Arial" w:hAnsi="Arial" w:cs="Arial"/>
        </w:rPr>
        <w:t xml:space="preserve"> </w:t>
      </w:r>
      <w:r w:rsidRPr="000C1BE4">
        <w:rPr>
          <w:rFonts w:ascii="Arial" w:hAnsi="Arial" w:cs="Arial"/>
        </w:rPr>
        <w:br/>
        <w:t>W przypadku zaistnienia okoliczności, z powodu których doradca wskazany do przeprowadzenia usług doradczych nie będzie mógł uczestniczyć w realizacji zamówienia, Wykonawca może powierzyć wykonanie przedmiotu umowy innemu doradcy o doświadczeniu i kwalifikacjach odpowiadających i nie niższych od doradcy zastępowanego. Zmiana doradcy nie może powodować zmiany Wykonawcy.</w:t>
      </w:r>
    </w:p>
    <w:p w14:paraId="54828E54" w14:textId="77777777" w:rsidR="00F31509" w:rsidRPr="005700F3" w:rsidRDefault="00F31509" w:rsidP="00F31509">
      <w:pPr>
        <w:pStyle w:val="Default"/>
        <w:spacing w:after="57" w:line="360" w:lineRule="auto"/>
        <w:ind w:left="720"/>
        <w:rPr>
          <w:rFonts w:ascii="Arial" w:hAnsi="Arial" w:cs="Arial"/>
        </w:rPr>
      </w:pPr>
    </w:p>
    <w:p w14:paraId="0C57EC15" w14:textId="77777777" w:rsidR="001110B1" w:rsidRPr="004E38CA" w:rsidRDefault="001110B1" w:rsidP="001110B1">
      <w:pPr>
        <w:shd w:val="clear" w:color="auto" w:fill="FFFFFF" w:themeFill="background1"/>
        <w:spacing w:after="120" w:line="360" w:lineRule="auto"/>
        <w:rPr>
          <w:rFonts w:eastAsia="Calibri" w:cs="Arial"/>
          <w:szCs w:val="24"/>
        </w:rPr>
      </w:pPr>
    </w:p>
    <w:p w14:paraId="1DE13458" w14:textId="690F48AF" w:rsidR="00B65795" w:rsidRPr="00E96D89" w:rsidRDefault="00B65795" w:rsidP="00E96D89">
      <w:pPr>
        <w:spacing w:line="360" w:lineRule="auto"/>
        <w:rPr>
          <w:rFonts w:cs="Arial"/>
          <w:szCs w:val="28"/>
        </w:rPr>
      </w:pPr>
    </w:p>
    <w:sectPr w:rsidR="00B65795" w:rsidRPr="00E96D89" w:rsidSect="009628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74" w:right="1417" w:bottom="1417" w:left="1417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EEE5E" w14:textId="77777777" w:rsidR="00D64126" w:rsidRDefault="00D64126">
      <w:r>
        <w:separator/>
      </w:r>
    </w:p>
  </w:endnote>
  <w:endnote w:type="continuationSeparator" w:id="0">
    <w:p w14:paraId="410FBC4E" w14:textId="77777777" w:rsidR="00D64126" w:rsidRDefault="00D6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BC644" w14:textId="10626EFE" w:rsidR="006A7D0F" w:rsidRDefault="00BF186B" w:rsidP="00297C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D0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1E6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5F1EA14" w14:textId="77777777" w:rsidR="006A7D0F" w:rsidRDefault="006A7D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E7C31" w14:textId="77777777" w:rsidR="00297C48" w:rsidRDefault="00BF186B" w:rsidP="004E7F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7C4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3F2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01F170E" w14:textId="77777777" w:rsidR="006A7D0F" w:rsidRDefault="006A7D0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98E48" w14:textId="77777777" w:rsidR="005F1010" w:rsidRDefault="005F10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1798E" w14:textId="77777777" w:rsidR="00D64126" w:rsidRDefault="00D64126">
      <w:r>
        <w:separator/>
      </w:r>
    </w:p>
  </w:footnote>
  <w:footnote w:type="continuationSeparator" w:id="0">
    <w:p w14:paraId="6A5BFBB7" w14:textId="77777777" w:rsidR="00D64126" w:rsidRDefault="00D6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2CDFD" w14:textId="77777777" w:rsidR="005F1010" w:rsidRDefault="005F10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00E87" w14:textId="77777777" w:rsidR="005F1010" w:rsidRDefault="005F10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EE40" w14:textId="362BD507" w:rsidR="00A21E6D" w:rsidRDefault="005F1010" w:rsidP="002237A4">
    <w:pPr>
      <w:pStyle w:val="Nagwek"/>
      <w:tabs>
        <w:tab w:val="clear" w:pos="4536"/>
        <w:tab w:val="clear" w:pos="9072"/>
        <w:tab w:val="left" w:pos="2120"/>
      </w:tabs>
    </w:pPr>
    <w:bookmarkStart w:id="5" w:name="_Hlk169163395"/>
    <w:bookmarkStart w:id="6" w:name="_Hlk169163396"/>
    <w:r>
      <w:rPr>
        <w:noProof/>
      </w:rPr>
      <w:drawing>
        <wp:anchor distT="0" distB="0" distL="114300" distR="114300" simplePos="0" relativeHeight="251658240" behindDoc="1" locked="0" layoutInCell="1" allowOverlap="1" wp14:anchorId="226676FC" wp14:editId="6675C867">
          <wp:simplePos x="0" y="0"/>
          <wp:positionH relativeFrom="column">
            <wp:posOffset>192405</wp:posOffset>
          </wp:positionH>
          <wp:positionV relativeFrom="paragraph">
            <wp:posOffset>68580</wp:posOffset>
          </wp:positionV>
          <wp:extent cx="1680845" cy="685165"/>
          <wp:effectExtent l="0" t="0" r="0" b="635"/>
          <wp:wrapNone/>
          <wp:docPr id="940244515" name="Obraz 9402445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84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37A4">
      <w:rPr>
        <w:noProof/>
      </w:rPr>
      <w:drawing>
        <wp:anchor distT="0" distB="0" distL="114300" distR="114300" simplePos="0" relativeHeight="251659264" behindDoc="0" locked="0" layoutInCell="1" allowOverlap="1" wp14:anchorId="3F88F05A" wp14:editId="2454431E">
          <wp:simplePos x="0" y="0"/>
          <wp:positionH relativeFrom="column">
            <wp:posOffset>3145130</wp:posOffset>
          </wp:positionH>
          <wp:positionV relativeFrom="paragraph">
            <wp:posOffset>67996</wp:posOffset>
          </wp:positionV>
          <wp:extent cx="2190750" cy="699412"/>
          <wp:effectExtent l="0" t="0" r="0" b="5715"/>
          <wp:wrapTopAndBottom/>
          <wp:docPr id="1167040996" name="Obraz 1167040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9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37A4">
      <w:tab/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A3659"/>
    <w:multiLevelType w:val="hybridMultilevel"/>
    <w:tmpl w:val="8036F788"/>
    <w:lvl w:ilvl="0" w:tplc="4F56F6A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4D5"/>
    <w:multiLevelType w:val="hybridMultilevel"/>
    <w:tmpl w:val="035C3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0D33"/>
    <w:multiLevelType w:val="hybridMultilevel"/>
    <w:tmpl w:val="FD66B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2D7B"/>
    <w:multiLevelType w:val="hybridMultilevel"/>
    <w:tmpl w:val="F6E6614E"/>
    <w:lvl w:ilvl="0" w:tplc="04150017">
      <w:start w:val="1"/>
      <w:numFmt w:val="lowerLetter"/>
      <w:lvlText w:val="%1)"/>
      <w:lvlJc w:val="left"/>
      <w:pPr>
        <w:ind w:left="560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C2A8E"/>
    <w:multiLevelType w:val="hybridMultilevel"/>
    <w:tmpl w:val="DDA0EFC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B93619"/>
    <w:multiLevelType w:val="hybridMultilevel"/>
    <w:tmpl w:val="D1AC3AB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43233"/>
    <w:multiLevelType w:val="hybridMultilevel"/>
    <w:tmpl w:val="918C14D8"/>
    <w:lvl w:ilvl="0" w:tplc="0B20090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0139B"/>
    <w:multiLevelType w:val="hybridMultilevel"/>
    <w:tmpl w:val="A60499E2"/>
    <w:lvl w:ilvl="0" w:tplc="E8D4BB54">
      <w:start w:val="1"/>
      <w:numFmt w:val="decimal"/>
      <w:lvlText w:val="%1)"/>
      <w:lvlJc w:val="left"/>
      <w:pPr>
        <w:ind w:left="114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29433021"/>
    <w:multiLevelType w:val="hybridMultilevel"/>
    <w:tmpl w:val="671AEDD4"/>
    <w:lvl w:ilvl="0" w:tplc="91108D8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95224"/>
    <w:multiLevelType w:val="hybridMultilevel"/>
    <w:tmpl w:val="0D02896C"/>
    <w:lvl w:ilvl="0" w:tplc="EF90057E">
      <w:start w:val="8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732EE"/>
    <w:multiLevelType w:val="hybridMultilevel"/>
    <w:tmpl w:val="5F6066E8"/>
    <w:lvl w:ilvl="0" w:tplc="C32028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C6358"/>
    <w:multiLevelType w:val="hybridMultilevel"/>
    <w:tmpl w:val="C804E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C245B"/>
    <w:multiLevelType w:val="hybridMultilevel"/>
    <w:tmpl w:val="D31A2954"/>
    <w:lvl w:ilvl="0" w:tplc="18E6B71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A1EC1"/>
    <w:multiLevelType w:val="hybridMultilevel"/>
    <w:tmpl w:val="18140608"/>
    <w:lvl w:ilvl="0" w:tplc="7B28271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D4399"/>
    <w:multiLevelType w:val="hybridMultilevel"/>
    <w:tmpl w:val="F6F827DA"/>
    <w:lvl w:ilvl="0" w:tplc="9C0016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53E80"/>
    <w:multiLevelType w:val="hybridMultilevel"/>
    <w:tmpl w:val="E24C1BA4"/>
    <w:lvl w:ilvl="0" w:tplc="1E029CF2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6" w15:restartNumberingAfterBreak="0">
    <w:nsid w:val="65E96FC3"/>
    <w:multiLevelType w:val="hybridMultilevel"/>
    <w:tmpl w:val="C8142D9E"/>
    <w:lvl w:ilvl="0" w:tplc="7B28271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A5CA9"/>
    <w:multiLevelType w:val="hybridMultilevel"/>
    <w:tmpl w:val="309C4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329DD"/>
    <w:multiLevelType w:val="hybridMultilevel"/>
    <w:tmpl w:val="8C8C3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A61BC"/>
    <w:multiLevelType w:val="hybridMultilevel"/>
    <w:tmpl w:val="533A662E"/>
    <w:lvl w:ilvl="0" w:tplc="0080AC9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D0E35"/>
    <w:multiLevelType w:val="hybridMultilevel"/>
    <w:tmpl w:val="8CDE9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D52E4"/>
    <w:multiLevelType w:val="hybridMultilevel"/>
    <w:tmpl w:val="9126E7E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5EB03B9"/>
    <w:multiLevelType w:val="hybridMultilevel"/>
    <w:tmpl w:val="1862E6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770934"/>
    <w:multiLevelType w:val="hybridMultilevel"/>
    <w:tmpl w:val="A3267BDA"/>
    <w:lvl w:ilvl="0" w:tplc="AEE4FB9E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75715">
    <w:abstractNumId w:val="8"/>
  </w:num>
  <w:num w:numId="2" w16cid:durableId="1752779139">
    <w:abstractNumId w:val="20"/>
  </w:num>
  <w:num w:numId="3" w16cid:durableId="1152138989">
    <w:abstractNumId w:val="11"/>
  </w:num>
  <w:num w:numId="4" w16cid:durableId="1613394902">
    <w:abstractNumId w:val="10"/>
  </w:num>
  <w:num w:numId="5" w16cid:durableId="2099474680">
    <w:abstractNumId w:val="7"/>
  </w:num>
  <w:num w:numId="6" w16cid:durableId="558637254">
    <w:abstractNumId w:val="22"/>
  </w:num>
  <w:num w:numId="7" w16cid:durableId="941036475">
    <w:abstractNumId w:val="4"/>
  </w:num>
  <w:num w:numId="8" w16cid:durableId="570428468">
    <w:abstractNumId w:val="14"/>
  </w:num>
  <w:num w:numId="9" w16cid:durableId="1246381132">
    <w:abstractNumId w:val="15"/>
  </w:num>
  <w:num w:numId="10" w16cid:durableId="2066559932">
    <w:abstractNumId w:val="17"/>
  </w:num>
  <w:num w:numId="11" w16cid:durableId="601037809">
    <w:abstractNumId w:val="1"/>
  </w:num>
  <w:num w:numId="12" w16cid:durableId="1492721408">
    <w:abstractNumId w:val="19"/>
  </w:num>
  <w:num w:numId="13" w16cid:durableId="879367206">
    <w:abstractNumId w:val="6"/>
  </w:num>
  <w:num w:numId="14" w16cid:durableId="603852040">
    <w:abstractNumId w:val="3"/>
  </w:num>
  <w:num w:numId="15" w16cid:durableId="710154884">
    <w:abstractNumId w:val="21"/>
  </w:num>
  <w:num w:numId="16" w16cid:durableId="811142047">
    <w:abstractNumId w:val="23"/>
  </w:num>
  <w:num w:numId="17" w16cid:durableId="99616149">
    <w:abstractNumId w:val="13"/>
  </w:num>
  <w:num w:numId="18" w16cid:durableId="1804276173">
    <w:abstractNumId w:val="0"/>
  </w:num>
  <w:num w:numId="19" w16cid:durableId="1532035771">
    <w:abstractNumId w:val="18"/>
  </w:num>
  <w:num w:numId="20" w16cid:durableId="1700736006">
    <w:abstractNumId w:val="2"/>
  </w:num>
  <w:num w:numId="21" w16cid:durableId="40792430">
    <w:abstractNumId w:val="16"/>
  </w:num>
  <w:num w:numId="22" w16cid:durableId="236985710">
    <w:abstractNumId w:val="12"/>
  </w:num>
  <w:num w:numId="23" w16cid:durableId="2068841539">
    <w:abstractNumId w:val="9"/>
  </w:num>
  <w:num w:numId="24" w16cid:durableId="47109790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97"/>
    <w:rsid w:val="00000925"/>
    <w:rsid w:val="00001BD0"/>
    <w:rsid w:val="000052D2"/>
    <w:rsid w:val="00012301"/>
    <w:rsid w:val="00016549"/>
    <w:rsid w:val="0002120A"/>
    <w:rsid w:val="00023F2F"/>
    <w:rsid w:val="000256C8"/>
    <w:rsid w:val="00025991"/>
    <w:rsid w:val="00027FBC"/>
    <w:rsid w:val="00030B2A"/>
    <w:rsid w:val="000315A6"/>
    <w:rsid w:val="00032201"/>
    <w:rsid w:val="00032995"/>
    <w:rsid w:val="000329B2"/>
    <w:rsid w:val="00033EFF"/>
    <w:rsid w:val="00035749"/>
    <w:rsid w:val="00042685"/>
    <w:rsid w:val="00043E49"/>
    <w:rsid w:val="00045B0A"/>
    <w:rsid w:val="000508AF"/>
    <w:rsid w:val="00052A44"/>
    <w:rsid w:val="000539AA"/>
    <w:rsid w:val="00054E6A"/>
    <w:rsid w:val="00055DC0"/>
    <w:rsid w:val="0005692E"/>
    <w:rsid w:val="000679ED"/>
    <w:rsid w:val="00072E39"/>
    <w:rsid w:val="00074260"/>
    <w:rsid w:val="000751B7"/>
    <w:rsid w:val="00081E9B"/>
    <w:rsid w:val="00082C18"/>
    <w:rsid w:val="00083D7B"/>
    <w:rsid w:val="0008443E"/>
    <w:rsid w:val="0009251A"/>
    <w:rsid w:val="0009341A"/>
    <w:rsid w:val="00094360"/>
    <w:rsid w:val="000975B3"/>
    <w:rsid w:val="000A0820"/>
    <w:rsid w:val="000A1E38"/>
    <w:rsid w:val="000A615F"/>
    <w:rsid w:val="000A75BF"/>
    <w:rsid w:val="000B149B"/>
    <w:rsid w:val="000B16B3"/>
    <w:rsid w:val="000B56CB"/>
    <w:rsid w:val="000C154D"/>
    <w:rsid w:val="000C1BE4"/>
    <w:rsid w:val="000C3A3F"/>
    <w:rsid w:val="000C3EC1"/>
    <w:rsid w:val="000D0584"/>
    <w:rsid w:val="000D3890"/>
    <w:rsid w:val="000D3CC6"/>
    <w:rsid w:val="000E0102"/>
    <w:rsid w:val="000E5F12"/>
    <w:rsid w:val="000F0F83"/>
    <w:rsid w:val="000F37DB"/>
    <w:rsid w:val="000F433E"/>
    <w:rsid w:val="000F4D15"/>
    <w:rsid w:val="000F6230"/>
    <w:rsid w:val="001003F2"/>
    <w:rsid w:val="00102BA5"/>
    <w:rsid w:val="0010445E"/>
    <w:rsid w:val="00105255"/>
    <w:rsid w:val="00107A84"/>
    <w:rsid w:val="001110B1"/>
    <w:rsid w:val="00111A45"/>
    <w:rsid w:val="001154C3"/>
    <w:rsid w:val="00115E2A"/>
    <w:rsid w:val="00120D4A"/>
    <w:rsid w:val="00122F77"/>
    <w:rsid w:val="001233B4"/>
    <w:rsid w:val="001234FC"/>
    <w:rsid w:val="00126A62"/>
    <w:rsid w:val="001270EE"/>
    <w:rsid w:val="0013087A"/>
    <w:rsid w:val="00131027"/>
    <w:rsid w:val="001316F4"/>
    <w:rsid w:val="00131FE2"/>
    <w:rsid w:val="00132C38"/>
    <w:rsid w:val="00133E24"/>
    <w:rsid w:val="0013448F"/>
    <w:rsid w:val="00134A6A"/>
    <w:rsid w:val="00137397"/>
    <w:rsid w:val="0014522E"/>
    <w:rsid w:val="0014596C"/>
    <w:rsid w:val="00150509"/>
    <w:rsid w:val="00156601"/>
    <w:rsid w:val="00156CB5"/>
    <w:rsid w:val="00164818"/>
    <w:rsid w:val="00166FDB"/>
    <w:rsid w:val="001674C7"/>
    <w:rsid w:val="001709C7"/>
    <w:rsid w:val="00170D0E"/>
    <w:rsid w:val="00172CD8"/>
    <w:rsid w:val="00177509"/>
    <w:rsid w:val="0018031F"/>
    <w:rsid w:val="00181AC9"/>
    <w:rsid w:val="00192D5F"/>
    <w:rsid w:val="001A02CF"/>
    <w:rsid w:val="001A0957"/>
    <w:rsid w:val="001A4E50"/>
    <w:rsid w:val="001A5A98"/>
    <w:rsid w:val="001A6953"/>
    <w:rsid w:val="001A6F18"/>
    <w:rsid w:val="001A7530"/>
    <w:rsid w:val="001A7AEC"/>
    <w:rsid w:val="001B0D3A"/>
    <w:rsid w:val="001B0E97"/>
    <w:rsid w:val="001B131C"/>
    <w:rsid w:val="001B2267"/>
    <w:rsid w:val="001C1DEC"/>
    <w:rsid w:val="001C20C8"/>
    <w:rsid w:val="001C41E7"/>
    <w:rsid w:val="001D19B2"/>
    <w:rsid w:val="001D3017"/>
    <w:rsid w:val="001D305B"/>
    <w:rsid w:val="001D400A"/>
    <w:rsid w:val="001D4782"/>
    <w:rsid w:val="001E6F65"/>
    <w:rsid w:val="001F2155"/>
    <w:rsid w:val="0020064A"/>
    <w:rsid w:val="0020117F"/>
    <w:rsid w:val="00205B84"/>
    <w:rsid w:val="00206C04"/>
    <w:rsid w:val="002156DF"/>
    <w:rsid w:val="00215937"/>
    <w:rsid w:val="00216216"/>
    <w:rsid w:val="00216222"/>
    <w:rsid w:val="00221780"/>
    <w:rsid w:val="002237A4"/>
    <w:rsid w:val="00223DD5"/>
    <w:rsid w:val="00237F11"/>
    <w:rsid w:val="00240FED"/>
    <w:rsid w:val="00241ABC"/>
    <w:rsid w:val="002427D8"/>
    <w:rsid w:val="002445DD"/>
    <w:rsid w:val="00244D0B"/>
    <w:rsid w:val="0024560E"/>
    <w:rsid w:val="00250B33"/>
    <w:rsid w:val="00254DDE"/>
    <w:rsid w:val="002630F5"/>
    <w:rsid w:val="00266F65"/>
    <w:rsid w:val="002672B6"/>
    <w:rsid w:val="00273A49"/>
    <w:rsid w:val="00282E62"/>
    <w:rsid w:val="00283A1A"/>
    <w:rsid w:val="0028774C"/>
    <w:rsid w:val="00293F64"/>
    <w:rsid w:val="00294E45"/>
    <w:rsid w:val="00297C48"/>
    <w:rsid w:val="00297C73"/>
    <w:rsid w:val="002A17AC"/>
    <w:rsid w:val="002A19D8"/>
    <w:rsid w:val="002A5BAC"/>
    <w:rsid w:val="002A637F"/>
    <w:rsid w:val="002B3B8F"/>
    <w:rsid w:val="002B3F63"/>
    <w:rsid w:val="002B792C"/>
    <w:rsid w:val="002C406B"/>
    <w:rsid w:val="002C491B"/>
    <w:rsid w:val="002C5544"/>
    <w:rsid w:val="002D7558"/>
    <w:rsid w:val="002E4642"/>
    <w:rsid w:val="002E61B5"/>
    <w:rsid w:val="002F3469"/>
    <w:rsid w:val="002F37C9"/>
    <w:rsid w:val="0030067A"/>
    <w:rsid w:val="00304876"/>
    <w:rsid w:val="00305B70"/>
    <w:rsid w:val="00306B8B"/>
    <w:rsid w:val="003122DB"/>
    <w:rsid w:val="003152CE"/>
    <w:rsid w:val="0031589F"/>
    <w:rsid w:val="003168E6"/>
    <w:rsid w:val="00317B2D"/>
    <w:rsid w:val="00320FB4"/>
    <w:rsid w:val="00323AEE"/>
    <w:rsid w:val="00325205"/>
    <w:rsid w:val="0032617A"/>
    <w:rsid w:val="003379CC"/>
    <w:rsid w:val="003479B4"/>
    <w:rsid w:val="003503FD"/>
    <w:rsid w:val="00350EF9"/>
    <w:rsid w:val="003517B2"/>
    <w:rsid w:val="003517D9"/>
    <w:rsid w:val="003554AD"/>
    <w:rsid w:val="00365040"/>
    <w:rsid w:val="00370F10"/>
    <w:rsid w:val="00371C4F"/>
    <w:rsid w:val="003774CA"/>
    <w:rsid w:val="003816D8"/>
    <w:rsid w:val="003818EE"/>
    <w:rsid w:val="00382116"/>
    <w:rsid w:val="00383054"/>
    <w:rsid w:val="003925C7"/>
    <w:rsid w:val="00393DE9"/>
    <w:rsid w:val="003A128B"/>
    <w:rsid w:val="003A5051"/>
    <w:rsid w:val="003B3C48"/>
    <w:rsid w:val="003C56B8"/>
    <w:rsid w:val="003C6624"/>
    <w:rsid w:val="003D051F"/>
    <w:rsid w:val="003D108E"/>
    <w:rsid w:val="003D5B75"/>
    <w:rsid w:val="003D6447"/>
    <w:rsid w:val="003D7A4A"/>
    <w:rsid w:val="003E2FE0"/>
    <w:rsid w:val="003E4D3F"/>
    <w:rsid w:val="003E4F67"/>
    <w:rsid w:val="003F11A2"/>
    <w:rsid w:val="003F2416"/>
    <w:rsid w:val="003F5464"/>
    <w:rsid w:val="003F6F76"/>
    <w:rsid w:val="0040214B"/>
    <w:rsid w:val="00407907"/>
    <w:rsid w:val="004118BF"/>
    <w:rsid w:val="004173B1"/>
    <w:rsid w:val="0042558E"/>
    <w:rsid w:val="00426284"/>
    <w:rsid w:val="00426E1A"/>
    <w:rsid w:val="00430383"/>
    <w:rsid w:val="0043225B"/>
    <w:rsid w:val="00437DF7"/>
    <w:rsid w:val="00442123"/>
    <w:rsid w:val="00443663"/>
    <w:rsid w:val="00444BC8"/>
    <w:rsid w:val="0044584F"/>
    <w:rsid w:val="00445F89"/>
    <w:rsid w:val="00446EAC"/>
    <w:rsid w:val="0045195A"/>
    <w:rsid w:val="004539C1"/>
    <w:rsid w:val="00453D89"/>
    <w:rsid w:val="004567A7"/>
    <w:rsid w:val="00456945"/>
    <w:rsid w:val="00462DC8"/>
    <w:rsid w:val="0046632E"/>
    <w:rsid w:val="00472AF0"/>
    <w:rsid w:val="004757DE"/>
    <w:rsid w:val="00475935"/>
    <w:rsid w:val="00477904"/>
    <w:rsid w:val="00484B2A"/>
    <w:rsid w:val="00490AAE"/>
    <w:rsid w:val="004911A3"/>
    <w:rsid w:val="00491D8C"/>
    <w:rsid w:val="00492F9A"/>
    <w:rsid w:val="00495DDB"/>
    <w:rsid w:val="004A13DD"/>
    <w:rsid w:val="004A4E17"/>
    <w:rsid w:val="004B0E1A"/>
    <w:rsid w:val="004B2871"/>
    <w:rsid w:val="004B37F2"/>
    <w:rsid w:val="004B38A7"/>
    <w:rsid w:val="004B6190"/>
    <w:rsid w:val="004C0EAF"/>
    <w:rsid w:val="004C4CCB"/>
    <w:rsid w:val="004C5840"/>
    <w:rsid w:val="004C6FAB"/>
    <w:rsid w:val="004C7832"/>
    <w:rsid w:val="004D088C"/>
    <w:rsid w:val="004D1630"/>
    <w:rsid w:val="004D2D54"/>
    <w:rsid w:val="004D618B"/>
    <w:rsid w:val="004E0782"/>
    <w:rsid w:val="004E1963"/>
    <w:rsid w:val="004E1F1B"/>
    <w:rsid w:val="004E38CA"/>
    <w:rsid w:val="004E4DDF"/>
    <w:rsid w:val="004E5E7F"/>
    <w:rsid w:val="004E77DC"/>
    <w:rsid w:val="004E7D8B"/>
    <w:rsid w:val="004E7FEE"/>
    <w:rsid w:val="004F4357"/>
    <w:rsid w:val="004F57F4"/>
    <w:rsid w:val="004F6231"/>
    <w:rsid w:val="005024A9"/>
    <w:rsid w:val="0050786B"/>
    <w:rsid w:val="00507921"/>
    <w:rsid w:val="005110C7"/>
    <w:rsid w:val="0051447B"/>
    <w:rsid w:val="005147F9"/>
    <w:rsid w:val="0051710B"/>
    <w:rsid w:val="0052046B"/>
    <w:rsid w:val="005236F5"/>
    <w:rsid w:val="00526B39"/>
    <w:rsid w:val="00527F70"/>
    <w:rsid w:val="00531906"/>
    <w:rsid w:val="0054481F"/>
    <w:rsid w:val="005454D7"/>
    <w:rsid w:val="00546F0C"/>
    <w:rsid w:val="005473D7"/>
    <w:rsid w:val="00550443"/>
    <w:rsid w:val="00551481"/>
    <w:rsid w:val="005549CA"/>
    <w:rsid w:val="00555A2B"/>
    <w:rsid w:val="00556CB4"/>
    <w:rsid w:val="00562855"/>
    <w:rsid w:val="0056346D"/>
    <w:rsid w:val="00564A31"/>
    <w:rsid w:val="00564DA2"/>
    <w:rsid w:val="005700F3"/>
    <w:rsid w:val="005702EF"/>
    <w:rsid w:val="0057686C"/>
    <w:rsid w:val="00577AE1"/>
    <w:rsid w:val="0058422D"/>
    <w:rsid w:val="0058576F"/>
    <w:rsid w:val="00585FA8"/>
    <w:rsid w:val="00586A6F"/>
    <w:rsid w:val="0059052C"/>
    <w:rsid w:val="00590BE4"/>
    <w:rsid w:val="00591198"/>
    <w:rsid w:val="0059430E"/>
    <w:rsid w:val="005A197F"/>
    <w:rsid w:val="005A34FE"/>
    <w:rsid w:val="005A4155"/>
    <w:rsid w:val="005A4FE0"/>
    <w:rsid w:val="005A6696"/>
    <w:rsid w:val="005A7493"/>
    <w:rsid w:val="005A7615"/>
    <w:rsid w:val="005B176D"/>
    <w:rsid w:val="005B22B3"/>
    <w:rsid w:val="005B2BF6"/>
    <w:rsid w:val="005B2D26"/>
    <w:rsid w:val="005B673D"/>
    <w:rsid w:val="005C0525"/>
    <w:rsid w:val="005C4AB3"/>
    <w:rsid w:val="005C593B"/>
    <w:rsid w:val="005D11F6"/>
    <w:rsid w:val="005D2A79"/>
    <w:rsid w:val="005D2DA3"/>
    <w:rsid w:val="005D3087"/>
    <w:rsid w:val="005D3E65"/>
    <w:rsid w:val="005F1010"/>
    <w:rsid w:val="00606DC5"/>
    <w:rsid w:val="0061168F"/>
    <w:rsid w:val="006132A4"/>
    <w:rsid w:val="006146A0"/>
    <w:rsid w:val="00614839"/>
    <w:rsid w:val="00623632"/>
    <w:rsid w:val="0062483C"/>
    <w:rsid w:val="006256B4"/>
    <w:rsid w:val="00630DDA"/>
    <w:rsid w:val="006361F3"/>
    <w:rsid w:val="00645FC1"/>
    <w:rsid w:val="00651209"/>
    <w:rsid w:val="00653273"/>
    <w:rsid w:val="006533E7"/>
    <w:rsid w:val="00660334"/>
    <w:rsid w:val="00664F0B"/>
    <w:rsid w:val="00670344"/>
    <w:rsid w:val="0067727F"/>
    <w:rsid w:val="00681B81"/>
    <w:rsid w:val="006823C0"/>
    <w:rsid w:val="006907D3"/>
    <w:rsid w:val="00691D5E"/>
    <w:rsid w:val="00693244"/>
    <w:rsid w:val="00693B89"/>
    <w:rsid w:val="00693F62"/>
    <w:rsid w:val="006968CF"/>
    <w:rsid w:val="006A3AFD"/>
    <w:rsid w:val="006A535B"/>
    <w:rsid w:val="006A68FD"/>
    <w:rsid w:val="006A7D0F"/>
    <w:rsid w:val="006B1C32"/>
    <w:rsid w:val="006B37FA"/>
    <w:rsid w:val="006B3E15"/>
    <w:rsid w:val="006D0E81"/>
    <w:rsid w:val="006D1C0C"/>
    <w:rsid w:val="006D312F"/>
    <w:rsid w:val="006D600F"/>
    <w:rsid w:val="006E4AB8"/>
    <w:rsid w:val="006E719B"/>
    <w:rsid w:val="006F5363"/>
    <w:rsid w:val="00707764"/>
    <w:rsid w:val="007149E0"/>
    <w:rsid w:val="00714CED"/>
    <w:rsid w:val="007228D7"/>
    <w:rsid w:val="00723C3E"/>
    <w:rsid w:val="00725D21"/>
    <w:rsid w:val="007279FD"/>
    <w:rsid w:val="0073157F"/>
    <w:rsid w:val="00732B5D"/>
    <w:rsid w:val="00736228"/>
    <w:rsid w:val="00737903"/>
    <w:rsid w:val="00746BCA"/>
    <w:rsid w:val="00753EEB"/>
    <w:rsid w:val="00755548"/>
    <w:rsid w:val="00761FDE"/>
    <w:rsid w:val="00763AA0"/>
    <w:rsid w:val="00764EF8"/>
    <w:rsid w:val="00765936"/>
    <w:rsid w:val="007678EA"/>
    <w:rsid w:val="0077251A"/>
    <w:rsid w:val="00773C96"/>
    <w:rsid w:val="00774FD5"/>
    <w:rsid w:val="00775EA4"/>
    <w:rsid w:val="00785454"/>
    <w:rsid w:val="007859AE"/>
    <w:rsid w:val="00790008"/>
    <w:rsid w:val="00793C15"/>
    <w:rsid w:val="007A088E"/>
    <w:rsid w:val="007A3B28"/>
    <w:rsid w:val="007A42D3"/>
    <w:rsid w:val="007A4416"/>
    <w:rsid w:val="007A6B6F"/>
    <w:rsid w:val="007A6E9C"/>
    <w:rsid w:val="007A7091"/>
    <w:rsid w:val="007A797A"/>
    <w:rsid w:val="007B3B96"/>
    <w:rsid w:val="007B57A4"/>
    <w:rsid w:val="007B6366"/>
    <w:rsid w:val="007C26B5"/>
    <w:rsid w:val="007C2716"/>
    <w:rsid w:val="007C41A9"/>
    <w:rsid w:val="007C6AF1"/>
    <w:rsid w:val="007C7C13"/>
    <w:rsid w:val="007D359C"/>
    <w:rsid w:val="007D4209"/>
    <w:rsid w:val="007D52D5"/>
    <w:rsid w:val="007D67BD"/>
    <w:rsid w:val="007E6C04"/>
    <w:rsid w:val="007E76CF"/>
    <w:rsid w:val="007F0B97"/>
    <w:rsid w:val="007F2DBE"/>
    <w:rsid w:val="007F2FA6"/>
    <w:rsid w:val="007F3ACE"/>
    <w:rsid w:val="008005C3"/>
    <w:rsid w:val="00805FB8"/>
    <w:rsid w:val="0081140E"/>
    <w:rsid w:val="00811EA4"/>
    <w:rsid w:val="00816231"/>
    <w:rsid w:val="00821805"/>
    <w:rsid w:val="008254A3"/>
    <w:rsid w:val="008255DC"/>
    <w:rsid w:val="008347B8"/>
    <w:rsid w:val="00841380"/>
    <w:rsid w:val="00841DE2"/>
    <w:rsid w:val="008452B2"/>
    <w:rsid w:val="00845BEE"/>
    <w:rsid w:val="00854967"/>
    <w:rsid w:val="008629FB"/>
    <w:rsid w:val="0086602B"/>
    <w:rsid w:val="00871519"/>
    <w:rsid w:val="008720FA"/>
    <w:rsid w:val="00872140"/>
    <w:rsid w:val="008727C7"/>
    <w:rsid w:val="00872FEF"/>
    <w:rsid w:val="00875151"/>
    <w:rsid w:val="00880E40"/>
    <w:rsid w:val="00883B07"/>
    <w:rsid w:val="00884C6C"/>
    <w:rsid w:val="00890C62"/>
    <w:rsid w:val="00893A28"/>
    <w:rsid w:val="008A649A"/>
    <w:rsid w:val="008A7CF5"/>
    <w:rsid w:val="008C0E30"/>
    <w:rsid w:val="008C2FE8"/>
    <w:rsid w:val="008D40D5"/>
    <w:rsid w:val="008D5865"/>
    <w:rsid w:val="008D5BF2"/>
    <w:rsid w:val="008D61B8"/>
    <w:rsid w:val="008E1529"/>
    <w:rsid w:val="008E303F"/>
    <w:rsid w:val="008E575E"/>
    <w:rsid w:val="008E6275"/>
    <w:rsid w:val="008E709D"/>
    <w:rsid w:val="008F393B"/>
    <w:rsid w:val="008F77B1"/>
    <w:rsid w:val="00906B00"/>
    <w:rsid w:val="009075CE"/>
    <w:rsid w:val="00922B75"/>
    <w:rsid w:val="00927AAC"/>
    <w:rsid w:val="00935E46"/>
    <w:rsid w:val="009366AA"/>
    <w:rsid w:val="00942DF5"/>
    <w:rsid w:val="009445F7"/>
    <w:rsid w:val="009447B6"/>
    <w:rsid w:val="00945FBE"/>
    <w:rsid w:val="009466C7"/>
    <w:rsid w:val="009559C7"/>
    <w:rsid w:val="009578BD"/>
    <w:rsid w:val="00957D46"/>
    <w:rsid w:val="00962814"/>
    <w:rsid w:val="00963DF7"/>
    <w:rsid w:val="0096486A"/>
    <w:rsid w:val="0096600E"/>
    <w:rsid w:val="009669E4"/>
    <w:rsid w:val="00967815"/>
    <w:rsid w:val="00974C10"/>
    <w:rsid w:val="0097552B"/>
    <w:rsid w:val="00975C8D"/>
    <w:rsid w:val="0097702F"/>
    <w:rsid w:val="00977145"/>
    <w:rsid w:val="00980452"/>
    <w:rsid w:val="009813D0"/>
    <w:rsid w:val="00981B6A"/>
    <w:rsid w:val="0098209C"/>
    <w:rsid w:val="009845F1"/>
    <w:rsid w:val="00985BE0"/>
    <w:rsid w:val="00987873"/>
    <w:rsid w:val="009925A8"/>
    <w:rsid w:val="009940C6"/>
    <w:rsid w:val="009974D3"/>
    <w:rsid w:val="009A29CE"/>
    <w:rsid w:val="009A3128"/>
    <w:rsid w:val="009A3936"/>
    <w:rsid w:val="009A3ADB"/>
    <w:rsid w:val="009B0881"/>
    <w:rsid w:val="009B1DE6"/>
    <w:rsid w:val="009B2790"/>
    <w:rsid w:val="009B4041"/>
    <w:rsid w:val="009B46CC"/>
    <w:rsid w:val="009B602F"/>
    <w:rsid w:val="009B7AE4"/>
    <w:rsid w:val="009D0678"/>
    <w:rsid w:val="009D521C"/>
    <w:rsid w:val="009E1551"/>
    <w:rsid w:val="009E23BC"/>
    <w:rsid w:val="009F089D"/>
    <w:rsid w:val="009F0AE9"/>
    <w:rsid w:val="009F3FE0"/>
    <w:rsid w:val="009F59A6"/>
    <w:rsid w:val="00A03A9A"/>
    <w:rsid w:val="00A07E4F"/>
    <w:rsid w:val="00A10F4D"/>
    <w:rsid w:val="00A20151"/>
    <w:rsid w:val="00A21E6D"/>
    <w:rsid w:val="00A22F79"/>
    <w:rsid w:val="00A2402B"/>
    <w:rsid w:val="00A277D0"/>
    <w:rsid w:val="00A31D63"/>
    <w:rsid w:val="00A37229"/>
    <w:rsid w:val="00A37ADA"/>
    <w:rsid w:val="00A4375D"/>
    <w:rsid w:val="00A4679B"/>
    <w:rsid w:val="00A524E5"/>
    <w:rsid w:val="00A54FB5"/>
    <w:rsid w:val="00A57E78"/>
    <w:rsid w:val="00A60C38"/>
    <w:rsid w:val="00A6219E"/>
    <w:rsid w:val="00A62921"/>
    <w:rsid w:val="00A67ACC"/>
    <w:rsid w:val="00A67E6F"/>
    <w:rsid w:val="00A767C6"/>
    <w:rsid w:val="00A76869"/>
    <w:rsid w:val="00A848DB"/>
    <w:rsid w:val="00A859B8"/>
    <w:rsid w:val="00A86BBE"/>
    <w:rsid w:val="00A9127F"/>
    <w:rsid w:val="00A942AD"/>
    <w:rsid w:val="00A970CB"/>
    <w:rsid w:val="00AA0A86"/>
    <w:rsid w:val="00AA420A"/>
    <w:rsid w:val="00AA6F4A"/>
    <w:rsid w:val="00AB0F8F"/>
    <w:rsid w:val="00AB74B0"/>
    <w:rsid w:val="00AB74B9"/>
    <w:rsid w:val="00AB7ECC"/>
    <w:rsid w:val="00AC41F5"/>
    <w:rsid w:val="00AC7D71"/>
    <w:rsid w:val="00AC7D90"/>
    <w:rsid w:val="00AD1A96"/>
    <w:rsid w:val="00AD2494"/>
    <w:rsid w:val="00AD4EC1"/>
    <w:rsid w:val="00AD6546"/>
    <w:rsid w:val="00AD6B42"/>
    <w:rsid w:val="00AE6B09"/>
    <w:rsid w:val="00AE6BBB"/>
    <w:rsid w:val="00AF00EB"/>
    <w:rsid w:val="00AF2C44"/>
    <w:rsid w:val="00AF42F8"/>
    <w:rsid w:val="00AF6460"/>
    <w:rsid w:val="00AF7C49"/>
    <w:rsid w:val="00B00145"/>
    <w:rsid w:val="00B01E5F"/>
    <w:rsid w:val="00B05ED3"/>
    <w:rsid w:val="00B06FAB"/>
    <w:rsid w:val="00B1045F"/>
    <w:rsid w:val="00B10EF2"/>
    <w:rsid w:val="00B12AC1"/>
    <w:rsid w:val="00B14E64"/>
    <w:rsid w:val="00B1629B"/>
    <w:rsid w:val="00B17080"/>
    <w:rsid w:val="00B17469"/>
    <w:rsid w:val="00B266C4"/>
    <w:rsid w:val="00B30535"/>
    <w:rsid w:val="00B36885"/>
    <w:rsid w:val="00B378DD"/>
    <w:rsid w:val="00B4566B"/>
    <w:rsid w:val="00B47894"/>
    <w:rsid w:val="00B47ACD"/>
    <w:rsid w:val="00B53E02"/>
    <w:rsid w:val="00B553D6"/>
    <w:rsid w:val="00B6121C"/>
    <w:rsid w:val="00B626A9"/>
    <w:rsid w:val="00B63961"/>
    <w:rsid w:val="00B63F05"/>
    <w:rsid w:val="00B64C65"/>
    <w:rsid w:val="00B65795"/>
    <w:rsid w:val="00B71D0F"/>
    <w:rsid w:val="00B75879"/>
    <w:rsid w:val="00B7620D"/>
    <w:rsid w:val="00B76B9C"/>
    <w:rsid w:val="00B81456"/>
    <w:rsid w:val="00B8254D"/>
    <w:rsid w:val="00B83319"/>
    <w:rsid w:val="00B87C2D"/>
    <w:rsid w:val="00B90011"/>
    <w:rsid w:val="00B90EF5"/>
    <w:rsid w:val="00B9164B"/>
    <w:rsid w:val="00B933CE"/>
    <w:rsid w:val="00B9570F"/>
    <w:rsid w:val="00B96E81"/>
    <w:rsid w:val="00BA24D0"/>
    <w:rsid w:val="00BA37EC"/>
    <w:rsid w:val="00BA68AC"/>
    <w:rsid w:val="00BB1F20"/>
    <w:rsid w:val="00BB2C3C"/>
    <w:rsid w:val="00BC08BD"/>
    <w:rsid w:val="00BC287C"/>
    <w:rsid w:val="00BC31AA"/>
    <w:rsid w:val="00BC3F20"/>
    <w:rsid w:val="00BC4F34"/>
    <w:rsid w:val="00BC54A3"/>
    <w:rsid w:val="00BC55A8"/>
    <w:rsid w:val="00BC55B5"/>
    <w:rsid w:val="00BC758D"/>
    <w:rsid w:val="00BD4673"/>
    <w:rsid w:val="00BD5002"/>
    <w:rsid w:val="00BD52B7"/>
    <w:rsid w:val="00BE3D6C"/>
    <w:rsid w:val="00BE7567"/>
    <w:rsid w:val="00BE7C2F"/>
    <w:rsid w:val="00BF0A87"/>
    <w:rsid w:val="00BF186B"/>
    <w:rsid w:val="00BF5850"/>
    <w:rsid w:val="00BF69D3"/>
    <w:rsid w:val="00C0160D"/>
    <w:rsid w:val="00C0514B"/>
    <w:rsid w:val="00C05B1A"/>
    <w:rsid w:val="00C063BF"/>
    <w:rsid w:val="00C11650"/>
    <w:rsid w:val="00C137E5"/>
    <w:rsid w:val="00C14E7F"/>
    <w:rsid w:val="00C17931"/>
    <w:rsid w:val="00C20610"/>
    <w:rsid w:val="00C24104"/>
    <w:rsid w:val="00C25021"/>
    <w:rsid w:val="00C25529"/>
    <w:rsid w:val="00C3071D"/>
    <w:rsid w:val="00C318FC"/>
    <w:rsid w:val="00C31CAD"/>
    <w:rsid w:val="00C34E11"/>
    <w:rsid w:val="00C36376"/>
    <w:rsid w:val="00C43040"/>
    <w:rsid w:val="00C43584"/>
    <w:rsid w:val="00C437E4"/>
    <w:rsid w:val="00C4506D"/>
    <w:rsid w:val="00C456A3"/>
    <w:rsid w:val="00C456F3"/>
    <w:rsid w:val="00C474D1"/>
    <w:rsid w:val="00C54F0E"/>
    <w:rsid w:val="00C550A5"/>
    <w:rsid w:val="00C57223"/>
    <w:rsid w:val="00C57857"/>
    <w:rsid w:val="00C610B8"/>
    <w:rsid w:val="00C61715"/>
    <w:rsid w:val="00C67B5D"/>
    <w:rsid w:val="00C7118D"/>
    <w:rsid w:val="00C726D6"/>
    <w:rsid w:val="00C744EC"/>
    <w:rsid w:val="00C8177C"/>
    <w:rsid w:val="00C81F6C"/>
    <w:rsid w:val="00C836E9"/>
    <w:rsid w:val="00C85F6C"/>
    <w:rsid w:val="00C91517"/>
    <w:rsid w:val="00C92638"/>
    <w:rsid w:val="00C93B0C"/>
    <w:rsid w:val="00C949EA"/>
    <w:rsid w:val="00C95B75"/>
    <w:rsid w:val="00C970C6"/>
    <w:rsid w:val="00CA050F"/>
    <w:rsid w:val="00CA4D6D"/>
    <w:rsid w:val="00CA6429"/>
    <w:rsid w:val="00CB1101"/>
    <w:rsid w:val="00CB4834"/>
    <w:rsid w:val="00CB6F17"/>
    <w:rsid w:val="00CB74DA"/>
    <w:rsid w:val="00CB7B52"/>
    <w:rsid w:val="00CC059C"/>
    <w:rsid w:val="00CC69FB"/>
    <w:rsid w:val="00CD38E2"/>
    <w:rsid w:val="00CD472D"/>
    <w:rsid w:val="00CE3E16"/>
    <w:rsid w:val="00CE4009"/>
    <w:rsid w:val="00CE432A"/>
    <w:rsid w:val="00CE458C"/>
    <w:rsid w:val="00CF2951"/>
    <w:rsid w:val="00CF32AB"/>
    <w:rsid w:val="00CF5A55"/>
    <w:rsid w:val="00D03D29"/>
    <w:rsid w:val="00D05F84"/>
    <w:rsid w:val="00D065A1"/>
    <w:rsid w:val="00D12175"/>
    <w:rsid w:val="00D1454E"/>
    <w:rsid w:val="00D14BE9"/>
    <w:rsid w:val="00D17FC6"/>
    <w:rsid w:val="00D23C32"/>
    <w:rsid w:val="00D24189"/>
    <w:rsid w:val="00D256AC"/>
    <w:rsid w:val="00D32C95"/>
    <w:rsid w:val="00D36BC8"/>
    <w:rsid w:val="00D405B1"/>
    <w:rsid w:val="00D4343A"/>
    <w:rsid w:val="00D44574"/>
    <w:rsid w:val="00D457D1"/>
    <w:rsid w:val="00D5369E"/>
    <w:rsid w:val="00D54FA1"/>
    <w:rsid w:val="00D57F77"/>
    <w:rsid w:val="00D622FC"/>
    <w:rsid w:val="00D64126"/>
    <w:rsid w:val="00D665AF"/>
    <w:rsid w:val="00D72E9A"/>
    <w:rsid w:val="00D73DC9"/>
    <w:rsid w:val="00D7579D"/>
    <w:rsid w:val="00D8051D"/>
    <w:rsid w:val="00D85D38"/>
    <w:rsid w:val="00D85DCC"/>
    <w:rsid w:val="00D90D8D"/>
    <w:rsid w:val="00D91EEF"/>
    <w:rsid w:val="00D91FBA"/>
    <w:rsid w:val="00D93543"/>
    <w:rsid w:val="00DA062E"/>
    <w:rsid w:val="00DA57A5"/>
    <w:rsid w:val="00DB5D4F"/>
    <w:rsid w:val="00DC0572"/>
    <w:rsid w:val="00DC392A"/>
    <w:rsid w:val="00DC684B"/>
    <w:rsid w:val="00DC76F8"/>
    <w:rsid w:val="00DD0A43"/>
    <w:rsid w:val="00DD30E4"/>
    <w:rsid w:val="00DD3E3A"/>
    <w:rsid w:val="00DD6144"/>
    <w:rsid w:val="00DD66BF"/>
    <w:rsid w:val="00DE04D4"/>
    <w:rsid w:val="00DF1F43"/>
    <w:rsid w:val="00DF7FCE"/>
    <w:rsid w:val="00E02845"/>
    <w:rsid w:val="00E02B56"/>
    <w:rsid w:val="00E0456C"/>
    <w:rsid w:val="00E057E7"/>
    <w:rsid w:val="00E12EB3"/>
    <w:rsid w:val="00E13047"/>
    <w:rsid w:val="00E14BDF"/>
    <w:rsid w:val="00E22E78"/>
    <w:rsid w:val="00E25F7C"/>
    <w:rsid w:val="00E34AF8"/>
    <w:rsid w:val="00E34B72"/>
    <w:rsid w:val="00E375E7"/>
    <w:rsid w:val="00E41BB3"/>
    <w:rsid w:val="00E429C7"/>
    <w:rsid w:val="00E50153"/>
    <w:rsid w:val="00E52232"/>
    <w:rsid w:val="00E53B8E"/>
    <w:rsid w:val="00E55931"/>
    <w:rsid w:val="00E57EAE"/>
    <w:rsid w:val="00E618E5"/>
    <w:rsid w:val="00E624DE"/>
    <w:rsid w:val="00E62560"/>
    <w:rsid w:val="00E628D4"/>
    <w:rsid w:val="00E63C34"/>
    <w:rsid w:val="00E67EAF"/>
    <w:rsid w:val="00E74221"/>
    <w:rsid w:val="00E773BD"/>
    <w:rsid w:val="00E85000"/>
    <w:rsid w:val="00E85015"/>
    <w:rsid w:val="00E85241"/>
    <w:rsid w:val="00E86E5B"/>
    <w:rsid w:val="00E947FA"/>
    <w:rsid w:val="00E95D5E"/>
    <w:rsid w:val="00E96D89"/>
    <w:rsid w:val="00EA599B"/>
    <w:rsid w:val="00EA5B75"/>
    <w:rsid w:val="00EA76EF"/>
    <w:rsid w:val="00EC21B5"/>
    <w:rsid w:val="00EC2861"/>
    <w:rsid w:val="00EC3697"/>
    <w:rsid w:val="00EC3DAE"/>
    <w:rsid w:val="00ED0285"/>
    <w:rsid w:val="00ED129D"/>
    <w:rsid w:val="00ED1B96"/>
    <w:rsid w:val="00EE0F10"/>
    <w:rsid w:val="00EE2FFB"/>
    <w:rsid w:val="00EE5DD9"/>
    <w:rsid w:val="00EE6C01"/>
    <w:rsid w:val="00EF0EC3"/>
    <w:rsid w:val="00F01FC5"/>
    <w:rsid w:val="00F02D61"/>
    <w:rsid w:val="00F056FD"/>
    <w:rsid w:val="00F05717"/>
    <w:rsid w:val="00F111FB"/>
    <w:rsid w:val="00F204D0"/>
    <w:rsid w:val="00F20EE1"/>
    <w:rsid w:val="00F23991"/>
    <w:rsid w:val="00F23D3D"/>
    <w:rsid w:val="00F24ED6"/>
    <w:rsid w:val="00F276F2"/>
    <w:rsid w:val="00F27BC7"/>
    <w:rsid w:val="00F31509"/>
    <w:rsid w:val="00F323E7"/>
    <w:rsid w:val="00F32602"/>
    <w:rsid w:val="00F33224"/>
    <w:rsid w:val="00F35DA6"/>
    <w:rsid w:val="00F3704F"/>
    <w:rsid w:val="00F37A35"/>
    <w:rsid w:val="00F40657"/>
    <w:rsid w:val="00F40E3B"/>
    <w:rsid w:val="00F436E2"/>
    <w:rsid w:val="00F43BCA"/>
    <w:rsid w:val="00F451B6"/>
    <w:rsid w:val="00F45957"/>
    <w:rsid w:val="00F54952"/>
    <w:rsid w:val="00F6355C"/>
    <w:rsid w:val="00F6701B"/>
    <w:rsid w:val="00F72A52"/>
    <w:rsid w:val="00F845B6"/>
    <w:rsid w:val="00F84A91"/>
    <w:rsid w:val="00F85625"/>
    <w:rsid w:val="00F949F7"/>
    <w:rsid w:val="00F95BC6"/>
    <w:rsid w:val="00FA04D0"/>
    <w:rsid w:val="00FA1C25"/>
    <w:rsid w:val="00FA2860"/>
    <w:rsid w:val="00FA2AAB"/>
    <w:rsid w:val="00FA385B"/>
    <w:rsid w:val="00FA4CC4"/>
    <w:rsid w:val="00FB4C34"/>
    <w:rsid w:val="00FB6366"/>
    <w:rsid w:val="00FC49F0"/>
    <w:rsid w:val="00FC504B"/>
    <w:rsid w:val="00FD2A74"/>
    <w:rsid w:val="00FD2E34"/>
    <w:rsid w:val="00FD4D27"/>
    <w:rsid w:val="00FE1159"/>
    <w:rsid w:val="00FE1E1F"/>
    <w:rsid w:val="00FF043F"/>
    <w:rsid w:val="00FF3DBF"/>
    <w:rsid w:val="00FF3E1C"/>
    <w:rsid w:val="00FF4D59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702C9686"/>
  <w15:docId w15:val="{00705F72-0B15-493C-9CEB-AFB22EA6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E38CA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4E38CA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1101"/>
    <w:pPr>
      <w:keepNext/>
      <w:spacing w:before="240" w:after="240" w:line="360" w:lineRule="auto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841380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41380"/>
    <w:pPr>
      <w:keepNext/>
      <w:outlineLvl w:val="3"/>
    </w:pPr>
  </w:style>
  <w:style w:type="paragraph" w:styleId="Nagwek5">
    <w:name w:val="heading 5"/>
    <w:basedOn w:val="Normalny"/>
    <w:next w:val="Normalny"/>
    <w:qFormat/>
    <w:rsid w:val="00841380"/>
    <w:pPr>
      <w:keepNext/>
      <w:jc w:val="center"/>
      <w:outlineLvl w:val="4"/>
    </w:pPr>
    <w:rPr>
      <w:b/>
      <w:smallCaps/>
    </w:rPr>
  </w:style>
  <w:style w:type="paragraph" w:styleId="Nagwek6">
    <w:name w:val="heading 6"/>
    <w:basedOn w:val="Normalny"/>
    <w:next w:val="Normalny"/>
    <w:qFormat/>
    <w:rsid w:val="00841380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841380"/>
    <w:pPr>
      <w:keepNext/>
      <w:outlineLvl w:val="6"/>
    </w:pPr>
    <w:rPr>
      <w:b/>
      <w:smallCaps/>
      <w:sz w:val="28"/>
    </w:rPr>
  </w:style>
  <w:style w:type="paragraph" w:styleId="Nagwek8">
    <w:name w:val="heading 8"/>
    <w:basedOn w:val="Normalny"/>
    <w:next w:val="Normalny"/>
    <w:qFormat/>
    <w:rsid w:val="00841380"/>
    <w:pPr>
      <w:keepNext/>
      <w:jc w:val="right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841380"/>
    <w:rPr>
      <w:sz w:val="28"/>
    </w:rPr>
  </w:style>
  <w:style w:type="paragraph" w:styleId="Tekstpodstawowy2">
    <w:name w:val="Body Text 2"/>
    <w:basedOn w:val="Normalny"/>
    <w:rsid w:val="00841380"/>
    <w:pPr>
      <w:jc w:val="center"/>
    </w:pPr>
    <w:rPr>
      <w:rFonts w:ascii="Book Antiqua" w:hAnsi="Book Antiqua"/>
      <w:b/>
      <w:color w:val="FF0000"/>
      <w:spacing w:val="32"/>
      <w:sz w:val="28"/>
    </w:rPr>
  </w:style>
  <w:style w:type="paragraph" w:styleId="Tekstpodstawowy3">
    <w:name w:val="Body Text 3"/>
    <w:basedOn w:val="Normalny"/>
    <w:rsid w:val="00841380"/>
    <w:pPr>
      <w:jc w:val="both"/>
    </w:pPr>
    <w:rPr>
      <w:sz w:val="28"/>
    </w:rPr>
  </w:style>
  <w:style w:type="paragraph" w:styleId="Nagwek">
    <w:name w:val="header"/>
    <w:basedOn w:val="Normalny"/>
    <w:rsid w:val="00841380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41380"/>
    <w:pPr>
      <w:ind w:left="300"/>
      <w:jc w:val="both"/>
    </w:pPr>
    <w:rPr>
      <w:sz w:val="28"/>
    </w:rPr>
  </w:style>
  <w:style w:type="paragraph" w:styleId="Stopka">
    <w:name w:val="footer"/>
    <w:basedOn w:val="Normalny"/>
    <w:rsid w:val="008413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41380"/>
  </w:style>
  <w:style w:type="paragraph" w:styleId="Tekstprzypisudolnego">
    <w:name w:val="footnote text"/>
    <w:basedOn w:val="Normalny"/>
    <w:semiHidden/>
    <w:rsid w:val="00841380"/>
  </w:style>
  <w:style w:type="character" w:styleId="Odwoanieprzypisudolnego">
    <w:name w:val="footnote reference"/>
    <w:semiHidden/>
    <w:rsid w:val="00841380"/>
    <w:rPr>
      <w:vertAlign w:val="superscript"/>
    </w:rPr>
  </w:style>
  <w:style w:type="paragraph" w:customStyle="1" w:styleId="Tabela">
    <w:name w:val="Tabela"/>
    <w:next w:val="Normalny"/>
    <w:rsid w:val="00E86E5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39"/>
    <w:rsid w:val="00BF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C2716"/>
  </w:style>
  <w:style w:type="character" w:styleId="Odwoanieprzypisukocowego">
    <w:name w:val="endnote reference"/>
    <w:semiHidden/>
    <w:rsid w:val="007C2716"/>
    <w:rPr>
      <w:vertAlign w:val="superscript"/>
    </w:rPr>
  </w:style>
  <w:style w:type="paragraph" w:styleId="Tekstdymka">
    <w:name w:val="Balloon Text"/>
    <w:basedOn w:val="Normalny"/>
    <w:semiHidden/>
    <w:rsid w:val="000F623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5D38"/>
    <w:pPr>
      <w:spacing w:line="360" w:lineRule="auto"/>
      <w:jc w:val="center"/>
    </w:pPr>
    <w:rPr>
      <w:rFonts w:ascii="Courier New" w:hAnsi="Courier New" w:cs="Courier New"/>
      <w:b/>
      <w:bCs/>
      <w:sz w:val="28"/>
      <w:szCs w:val="24"/>
    </w:rPr>
  </w:style>
  <w:style w:type="character" w:styleId="Hipercze">
    <w:name w:val="Hyperlink"/>
    <w:rsid w:val="001233B4"/>
    <w:rPr>
      <w:color w:val="0000FF"/>
      <w:u w:val="single"/>
    </w:rPr>
  </w:style>
  <w:style w:type="paragraph" w:customStyle="1" w:styleId="Mapadokumentu1">
    <w:name w:val="Mapa dokumentu1"/>
    <w:basedOn w:val="Normalny"/>
    <w:semiHidden/>
    <w:rsid w:val="00F204D0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7B57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B57A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C85F6C"/>
    <w:rPr>
      <w:b/>
      <w:bCs/>
      <w:i w:val="0"/>
      <w:iCs w:val="0"/>
    </w:rPr>
  </w:style>
  <w:style w:type="character" w:styleId="UyteHipercze">
    <w:name w:val="FollowedHyperlink"/>
    <w:rsid w:val="000D3890"/>
    <w:rPr>
      <w:color w:val="800080"/>
      <w:u w:val="single"/>
    </w:rPr>
  </w:style>
  <w:style w:type="paragraph" w:customStyle="1" w:styleId="opis1">
    <w:name w:val="opis1"/>
    <w:basedOn w:val="Normalny"/>
    <w:rsid w:val="000679ED"/>
    <w:pPr>
      <w:spacing w:after="64"/>
      <w:ind w:left="193" w:right="193"/>
    </w:pPr>
    <w:rPr>
      <w:color w:val="444444"/>
      <w:szCs w:val="24"/>
    </w:rPr>
  </w:style>
  <w:style w:type="paragraph" w:customStyle="1" w:styleId="opis2">
    <w:name w:val="opis2"/>
    <w:basedOn w:val="Normalny"/>
    <w:rsid w:val="000679ED"/>
    <w:rPr>
      <w:color w:val="444444"/>
      <w:szCs w:val="24"/>
    </w:rPr>
  </w:style>
  <w:style w:type="character" w:styleId="Pogrubienie">
    <w:name w:val="Strong"/>
    <w:qFormat/>
    <w:rsid w:val="00D065A1"/>
    <w:rPr>
      <w:b/>
      <w:bCs/>
    </w:rPr>
  </w:style>
  <w:style w:type="paragraph" w:styleId="NormalnyWeb">
    <w:name w:val="Normal (Web)"/>
    <w:basedOn w:val="Normalny"/>
    <w:rsid w:val="00D065A1"/>
    <w:pPr>
      <w:spacing w:before="100" w:beforeAutospacing="1" w:after="100" w:afterAutospacing="1"/>
    </w:pPr>
    <w:rPr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8D40D5"/>
    <w:rPr>
      <w:sz w:val="28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B65795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7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57D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57D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757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757DE"/>
    <w:rPr>
      <w:b/>
      <w:bCs/>
    </w:rPr>
  </w:style>
  <w:style w:type="paragraph" w:customStyle="1" w:styleId="Default">
    <w:name w:val="Default"/>
    <w:rsid w:val="001310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3102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7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4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7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2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84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366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83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0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08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204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0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055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81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676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753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733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582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364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4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6210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9989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47222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5286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1683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5235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2851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05768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2093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93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0655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82187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9466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59086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02046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23573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89484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7362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314985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0608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712029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450181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197493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5114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25162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630207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6703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52989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77903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19404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3113325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541643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90837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8048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64824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48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78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99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58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37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94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716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717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77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611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53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089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344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17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9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812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17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716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970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1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53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04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19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77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047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28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55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66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589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520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fundusze-2021-2027/prawo-i-dokumenty/zasady-komunikacji-f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FF80-71EB-40BF-9A3D-D13E8966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5</Pages>
  <Words>1031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WZPS w Opolu , Piastowska 13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ROPS w Opolu</dc:creator>
  <cp:keywords/>
  <dc:description/>
  <cp:lastModifiedBy>Beata Wolny</cp:lastModifiedBy>
  <cp:revision>8</cp:revision>
  <cp:lastPrinted>2025-04-29T11:17:00Z</cp:lastPrinted>
  <dcterms:created xsi:type="dcterms:W3CDTF">2024-05-13T06:44:00Z</dcterms:created>
  <dcterms:modified xsi:type="dcterms:W3CDTF">2025-05-13T09:49:00Z</dcterms:modified>
</cp:coreProperties>
</file>