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7AFF" w14:textId="77777777" w:rsidR="000E71E9" w:rsidRDefault="000E71E9" w:rsidP="000E71E9">
      <w:pPr>
        <w:spacing w:line="360" w:lineRule="auto"/>
        <w:jc w:val="both"/>
        <w:rPr>
          <w:rFonts w:ascii="Arial" w:hAnsi="Arial" w:cs="Arial"/>
          <w:b/>
        </w:rPr>
      </w:pPr>
    </w:p>
    <w:p w14:paraId="381F7B00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381F7B01" w14:textId="77BD8BCD" w:rsidR="000E71E9" w:rsidRDefault="000E71E9" w:rsidP="000E71E9">
      <w:pPr>
        <w:pStyle w:val="Akapitzlist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72915747"/>
      <w:r w:rsidRPr="000E71E9">
        <w:rPr>
          <w:rFonts w:ascii="Arial" w:hAnsi="Arial" w:cs="Arial"/>
          <w:b/>
          <w:sz w:val="28"/>
          <w:szCs w:val="28"/>
        </w:rPr>
        <w:t>Szczegółowa kalkulacja kosztów</w:t>
      </w:r>
    </w:p>
    <w:p w14:paraId="3DA93368" w14:textId="30B5E035" w:rsidR="0020795B" w:rsidRPr="000E71E9" w:rsidRDefault="0020795B" w:rsidP="000E71E9">
      <w:pPr>
        <w:pStyle w:val="Akapitzlist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Szacowanie wartości zamówienia</w:t>
      </w:r>
    </w:p>
    <w:bookmarkEnd w:id="0"/>
    <w:p w14:paraId="381F7B03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381F7B04" w14:textId="77777777" w:rsidR="000E71E9" w:rsidRPr="00BE409D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wynajem nieruchomości:</w:t>
      </w:r>
    </w:p>
    <w:p w14:paraId="381F7B05" w14:textId="77777777" w:rsidR="000E71E9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>na terenie miasta Opola</w:t>
      </w:r>
      <w:r>
        <w:rPr>
          <w:rFonts w:ascii="Arial" w:hAnsi="Arial" w:cs="Arial"/>
          <w:bCs/>
        </w:rPr>
        <w:t>,</w:t>
      </w:r>
    </w:p>
    <w:p w14:paraId="381F7B06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</w:rPr>
        <w:t>z zadaszeniem</w:t>
      </w:r>
      <w:r w:rsidRPr="003238D5">
        <w:rPr>
          <w:rFonts w:ascii="Arial" w:hAnsi="Arial" w:cs="Arial"/>
          <w:bCs/>
        </w:rPr>
        <w:t>,</w:t>
      </w:r>
    </w:p>
    <w:p w14:paraId="381F7B07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>oddalon</w:t>
      </w:r>
      <w:r>
        <w:rPr>
          <w:rFonts w:ascii="Arial" w:hAnsi="Arial" w:cs="Arial"/>
          <w:bCs/>
        </w:rPr>
        <w:t>ą</w:t>
      </w:r>
      <w:r w:rsidRPr="003238D5">
        <w:rPr>
          <w:rFonts w:ascii="Arial" w:hAnsi="Arial" w:cs="Arial"/>
          <w:bCs/>
        </w:rPr>
        <w:t xml:space="preserve"> od głównych dróg,</w:t>
      </w:r>
    </w:p>
    <w:p w14:paraId="381F7B08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 xml:space="preserve">z bezpłatnym parkingiem, </w:t>
      </w:r>
    </w:p>
    <w:p w14:paraId="381F7B09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>ze sceną lub podestem,</w:t>
      </w:r>
    </w:p>
    <w:p w14:paraId="381F7B0A" w14:textId="6B59F8A6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 xml:space="preserve">z miejscem na ustawienie gier typu </w:t>
      </w:r>
      <w:proofErr w:type="spellStart"/>
      <w:r w:rsidRPr="003238D5">
        <w:rPr>
          <w:rFonts w:ascii="Arial" w:hAnsi="Arial" w:cs="Arial"/>
          <w:bCs/>
        </w:rPr>
        <w:t>Air</w:t>
      </w:r>
      <w:proofErr w:type="spellEnd"/>
      <w:r w:rsidRPr="003238D5">
        <w:rPr>
          <w:rFonts w:ascii="Arial" w:hAnsi="Arial" w:cs="Arial"/>
          <w:bCs/>
        </w:rPr>
        <w:t xml:space="preserve"> </w:t>
      </w:r>
      <w:proofErr w:type="spellStart"/>
      <w:r w:rsidRPr="003238D5">
        <w:rPr>
          <w:rFonts w:ascii="Arial" w:hAnsi="Arial" w:cs="Arial"/>
          <w:bCs/>
        </w:rPr>
        <w:t>Hockey</w:t>
      </w:r>
      <w:proofErr w:type="spellEnd"/>
      <w:r w:rsidRPr="003238D5">
        <w:rPr>
          <w:rFonts w:ascii="Arial" w:hAnsi="Arial" w:cs="Arial"/>
          <w:bCs/>
        </w:rPr>
        <w:t xml:space="preserve">/cymbergaj, </w:t>
      </w:r>
      <w:proofErr w:type="spellStart"/>
      <w:r w:rsidRPr="003238D5">
        <w:rPr>
          <w:rFonts w:ascii="Arial" w:hAnsi="Arial" w:cs="Arial"/>
          <w:bCs/>
        </w:rPr>
        <w:t>piłkarzyki</w:t>
      </w:r>
      <w:proofErr w:type="spellEnd"/>
      <w:r w:rsidRPr="003238D5">
        <w:rPr>
          <w:rFonts w:ascii="Arial" w:hAnsi="Arial" w:cs="Arial"/>
          <w:bCs/>
        </w:rPr>
        <w:t xml:space="preserve">, </w:t>
      </w:r>
      <w:proofErr w:type="spellStart"/>
      <w:r w:rsidRPr="003238D5">
        <w:rPr>
          <w:rFonts w:ascii="Arial" w:hAnsi="Arial" w:cs="Arial"/>
          <w:bCs/>
        </w:rPr>
        <w:t>Flipper</w:t>
      </w:r>
      <w:proofErr w:type="spellEnd"/>
      <w:r w:rsidRPr="003238D5">
        <w:rPr>
          <w:rFonts w:ascii="Arial" w:hAnsi="Arial" w:cs="Arial"/>
          <w:bCs/>
        </w:rPr>
        <w:t>,</w:t>
      </w:r>
    </w:p>
    <w:p w14:paraId="381F7B0B" w14:textId="75A4E852" w:rsidR="000E71E9" w:rsidRPr="0020795B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20795B">
        <w:rPr>
          <w:rFonts w:ascii="Arial" w:hAnsi="Arial" w:cs="Arial"/>
          <w:bCs/>
        </w:rPr>
        <w:t xml:space="preserve">z miejscem na ustawienie </w:t>
      </w:r>
      <w:proofErr w:type="spellStart"/>
      <w:r w:rsidRPr="0020795B">
        <w:rPr>
          <w:rFonts w:ascii="Arial" w:hAnsi="Arial" w:cs="Arial"/>
          <w:bCs/>
        </w:rPr>
        <w:t>fotobudki</w:t>
      </w:r>
      <w:proofErr w:type="spellEnd"/>
      <w:r w:rsidRPr="0020795B">
        <w:rPr>
          <w:rFonts w:ascii="Arial" w:hAnsi="Arial" w:cs="Arial"/>
          <w:bCs/>
        </w:rPr>
        <w:t>,</w:t>
      </w:r>
    </w:p>
    <w:p w14:paraId="381F7B0C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>z miejscami siedzącymi (ławeczek) i stołów do konsumpcji,</w:t>
      </w:r>
    </w:p>
    <w:p w14:paraId="381F7B0D" w14:textId="382CC4BC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 xml:space="preserve">z miejscem </w:t>
      </w:r>
      <w:r w:rsidR="0020795B">
        <w:rPr>
          <w:rFonts w:ascii="Arial" w:hAnsi="Arial" w:cs="Arial"/>
          <w:bCs/>
        </w:rPr>
        <w:t xml:space="preserve">z zadaszeniem </w:t>
      </w:r>
      <w:r w:rsidRPr="003238D5">
        <w:rPr>
          <w:rFonts w:ascii="Arial" w:hAnsi="Arial" w:cs="Arial"/>
          <w:bCs/>
        </w:rPr>
        <w:t>na przygotowanie i podawanie ciepłego cateringu,</w:t>
      </w:r>
    </w:p>
    <w:p w14:paraId="381F7B0E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 xml:space="preserve">z zapewnieniem WC (lub </w:t>
      </w:r>
      <w:proofErr w:type="spellStart"/>
      <w:r w:rsidRPr="003238D5">
        <w:rPr>
          <w:rFonts w:ascii="Arial" w:hAnsi="Arial" w:cs="Arial"/>
          <w:bCs/>
        </w:rPr>
        <w:t>toi-toi</w:t>
      </w:r>
      <w:proofErr w:type="spellEnd"/>
      <w:r w:rsidRPr="003238D5">
        <w:rPr>
          <w:rFonts w:ascii="Arial" w:hAnsi="Arial" w:cs="Arial"/>
          <w:bCs/>
        </w:rPr>
        <w:t>) w tym dla dzieci i osób niepełnosprawnych,</w:t>
      </w:r>
    </w:p>
    <w:p w14:paraId="381F7B0F" w14:textId="0527D2BC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 xml:space="preserve">w razie niepogody (deszczu, silnego wiatru) zapewnienie organizacji imprezy </w:t>
      </w:r>
      <w:r w:rsidR="0020795B">
        <w:rPr>
          <w:rFonts w:ascii="Arial" w:hAnsi="Arial" w:cs="Arial"/>
          <w:bCs/>
        </w:rPr>
        <w:br/>
      </w:r>
      <w:r w:rsidRPr="003238D5">
        <w:rPr>
          <w:rFonts w:ascii="Arial" w:hAnsi="Arial" w:cs="Arial"/>
          <w:bCs/>
        </w:rPr>
        <w:t xml:space="preserve">w obiekcie o stałej infrastrukturze z zadaszeniem znajdującym się na terenie nieruchomości, </w:t>
      </w:r>
    </w:p>
    <w:p w14:paraId="381F7B10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  <w:bCs/>
        </w:rPr>
        <w:t>z ogrodzoną infrastrukturą nieruchomości,</w:t>
      </w:r>
    </w:p>
    <w:p w14:paraId="381F7B11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</w:rPr>
        <w:t>z placem zabaw (w zabudowie małej architektury) z piaskownicą,</w:t>
      </w:r>
    </w:p>
    <w:p w14:paraId="381F7B12" w14:textId="77777777" w:rsidR="000E71E9" w:rsidRPr="003238D5" w:rsidRDefault="000E71E9" w:rsidP="000E71E9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3238D5">
        <w:rPr>
          <w:rFonts w:ascii="Arial" w:hAnsi="Arial" w:cs="Arial"/>
        </w:rPr>
        <w:t xml:space="preserve">z miejscem na ustawienie dodatkowych </w:t>
      </w:r>
      <w:r w:rsidRPr="003238D5">
        <w:rPr>
          <w:rFonts w:ascii="Arial" w:hAnsi="Arial" w:cs="Arial"/>
          <w:bCs/>
        </w:rPr>
        <w:t xml:space="preserve">atrakcji typu: </w:t>
      </w:r>
      <w:proofErr w:type="spellStart"/>
      <w:r w:rsidRPr="003238D5">
        <w:rPr>
          <w:rFonts w:ascii="Arial" w:hAnsi="Arial" w:cs="Arial"/>
          <w:bCs/>
        </w:rPr>
        <w:t>dmuchańce</w:t>
      </w:r>
      <w:proofErr w:type="spellEnd"/>
      <w:r w:rsidRPr="003238D5">
        <w:rPr>
          <w:rFonts w:ascii="Arial" w:hAnsi="Arial" w:cs="Arial"/>
          <w:bCs/>
        </w:rPr>
        <w:t>, namiot, scena/podest.</w:t>
      </w:r>
    </w:p>
    <w:p w14:paraId="381F7B13" w14:textId="5B699148" w:rsidR="000E71E9" w:rsidRDefault="0020795B" w:rsidP="000E71E9">
      <w:pPr>
        <w:pStyle w:val="Akapitzlist"/>
        <w:spacing w:line="360" w:lineRule="auto"/>
        <w:ind w:left="144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……………………………………………………………..</w:t>
      </w:r>
      <w:r w:rsidR="000E71E9">
        <w:rPr>
          <w:rFonts w:ascii="Arial" w:hAnsi="Arial" w:cs="Arial"/>
          <w:bCs/>
        </w:rPr>
        <w:t xml:space="preserve"> (nazwa i adres</w:t>
      </w:r>
      <w:r>
        <w:rPr>
          <w:rFonts w:ascii="Arial" w:hAnsi="Arial" w:cs="Arial"/>
          <w:bCs/>
        </w:rPr>
        <w:t xml:space="preserve"> miejsca</w:t>
      </w:r>
      <w:r w:rsidR="000E71E9">
        <w:rPr>
          <w:rFonts w:ascii="Arial" w:hAnsi="Arial" w:cs="Arial"/>
          <w:bCs/>
        </w:rPr>
        <w:t>)</w:t>
      </w:r>
    </w:p>
    <w:p w14:paraId="381F7B14" w14:textId="78890C94" w:rsidR="000E71E9" w:rsidRPr="000E71E9" w:rsidRDefault="000E71E9" w:rsidP="000E71E9">
      <w:pPr>
        <w:pStyle w:val="Akapitzlist"/>
        <w:spacing w:line="360" w:lineRule="auto"/>
        <w:ind w:left="1440" w:hanging="731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</w:t>
      </w:r>
      <w:r w:rsidR="0020795B">
        <w:rPr>
          <w:rFonts w:ascii="Arial" w:hAnsi="Arial" w:cs="Arial"/>
          <w:b/>
          <w:color w:val="FF0000"/>
        </w:rPr>
        <w:t xml:space="preserve"> za wynajem miejsca do organizacji pikniku</w:t>
      </w:r>
      <w:r w:rsidRPr="000E71E9">
        <w:rPr>
          <w:rFonts w:ascii="Arial" w:hAnsi="Arial" w:cs="Arial"/>
          <w:b/>
          <w:color w:val="FF0000"/>
        </w:rPr>
        <w:t>: ………………………. zł</w:t>
      </w:r>
    </w:p>
    <w:p w14:paraId="381F7B15" w14:textId="77777777" w:rsidR="000E71E9" w:rsidRPr="00A3700B" w:rsidRDefault="000E71E9" w:rsidP="000E71E9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381F7B16" w14:textId="00F3346B" w:rsidR="000E71E9" w:rsidRP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z</w:t>
      </w:r>
      <w:r w:rsidRPr="006B161C">
        <w:rPr>
          <w:rFonts w:ascii="Arial" w:hAnsi="Arial" w:cs="Arial"/>
          <w:bCs/>
        </w:rPr>
        <w:t>apewnie</w:t>
      </w:r>
      <w:r>
        <w:rPr>
          <w:rFonts w:ascii="Arial" w:hAnsi="Arial" w:cs="Arial"/>
          <w:bCs/>
        </w:rPr>
        <w:t xml:space="preserve">nie </w:t>
      </w:r>
      <w:r w:rsidRPr="006B161C">
        <w:rPr>
          <w:rFonts w:ascii="Arial" w:hAnsi="Arial" w:cs="Arial"/>
          <w:bCs/>
        </w:rPr>
        <w:t xml:space="preserve">min. 1 </w:t>
      </w:r>
      <w:r w:rsidRPr="00A3700B">
        <w:rPr>
          <w:rFonts w:ascii="Arial" w:hAnsi="Arial" w:cs="Arial"/>
          <w:b/>
          <w:bCs/>
        </w:rPr>
        <w:t>animatora</w:t>
      </w:r>
      <w:r>
        <w:rPr>
          <w:rFonts w:ascii="Arial" w:hAnsi="Arial" w:cs="Arial"/>
          <w:b/>
          <w:bCs/>
        </w:rPr>
        <w:t xml:space="preserve">, który będzie prowadził całą imprezę oraz który będzie organizował zabawy, konkursy i animacje: </w:t>
      </w:r>
    </w:p>
    <w:p w14:paraId="381F7B17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19" w14:textId="77777777" w:rsidR="000E71E9" w:rsidRPr="00A3700B" w:rsidRDefault="000E71E9" w:rsidP="000E71E9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381F7B1A" w14:textId="77777777" w:rsidR="000E71E9" w:rsidRPr="00A3700B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/>
          <w:bCs/>
        </w:rPr>
        <w:t>zapewnienie gier, zabaw i konkursów prowadzonych w celu integracji rodziców i dzieci dostosowanych do charakteru imprezy</w:t>
      </w:r>
      <w:r w:rsidRPr="00A3700B">
        <w:rPr>
          <w:rFonts w:ascii="Arial" w:hAnsi="Arial" w:cs="Arial"/>
          <w:bCs/>
        </w:rPr>
        <w:t xml:space="preserve"> (piknik rodzinny) oraz odpowiednich dla  grupy wiekowej dzieci (w wieku 2 – 12 lat), tj.:</w:t>
      </w:r>
    </w:p>
    <w:p w14:paraId="381F7B1B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gry i zabawy ruchowe/zręcznościowe indywidualne i grupowe - min. 2;</w:t>
      </w:r>
    </w:p>
    <w:p w14:paraId="381F7B1C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lastRenderedPageBreak/>
        <w:t>zawody i konkursy sportowe - min. 2;</w:t>
      </w:r>
    </w:p>
    <w:p w14:paraId="381F7B1D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turnieje wiedzy - min. 2;</w:t>
      </w:r>
    </w:p>
    <w:p w14:paraId="381F7B1E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konkursy muzyczne indywidualne i grupowe – min. 2;</w:t>
      </w:r>
    </w:p>
    <w:p w14:paraId="381F7B1F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malowanie twarzy, tworzenie różnych zwierzątek z baloników, iluzjonista, itp. - min. 2;</w:t>
      </w:r>
    </w:p>
    <w:p w14:paraId="381F7B20" w14:textId="77777777" w:rsidR="000E71E9" w:rsidRPr="00A3700B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min. 1 przebrany animator (np. klaun);</w:t>
      </w:r>
    </w:p>
    <w:p w14:paraId="381F7B21" w14:textId="77777777" w:rsidR="000E71E9" w:rsidRDefault="000E71E9" w:rsidP="000E71E9">
      <w:pPr>
        <w:pStyle w:val="Akapitzlist"/>
        <w:numPr>
          <w:ilvl w:val="0"/>
          <w:numId w:val="3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inne zaproponowane przez Wykonawcę;</w:t>
      </w:r>
    </w:p>
    <w:p w14:paraId="381F7B22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23" w14:textId="77777777" w:rsidR="000E71E9" w:rsidRPr="00A3700B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24" w14:textId="77777777" w:rsidR="000E71E9" w:rsidRPr="00A3700B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5B57EB"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</w:rPr>
        <w:t>apewnienie atrakcji</w:t>
      </w:r>
      <w:r w:rsidRPr="00A3700B">
        <w:rPr>
          <w:rFonts w:ascii="Arial" w:hAnsi="Arial" w:cs="Arial"/>
          <w:bCs/>
        </w:rPr>
        <w:t xml:space="preserve"> dla dzieci (w wieku 2-12 lat) wraz z obsługą:</w:t>
      </w:r>
    </w:p>
    <w:p w14:paraId="381F7B25" w14:textId="77777777" w:rsidR="000E71E9" w:rsidRPr="00A3700B" w:rsidRDefault="000E71E9" w:rsidP="000E71E9">
      <w:pPr>
        <w:pStyle w:val="Akapitzlist"/>
        <w:numPr>
          <w:ilvl w:val="0"/>
          <w:numId w:val="4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1 dmuchana zjeżdżalnia - duża, 1 trampolina - duża, 1 basen z piłkami - dla dzieci (w tym rozłożenie i złożenie)</w:t>
      </w:r>
      <w:r>
        <w:rPr>
          <w:rFonts w:ascii="Arial" w:hAnsi="Arial" w:cs="Arial"/>
          <w:bCs/>
        </w:rPr>
        <w:t xml:space="preserve">; </w:t>
      </w:r>
    </w:p>
    <w:p w14:paraId="381F7B26" w14:textId="195A7BB2" w:rsidR="000E71E9" w:rsidRDefault="000E71E9" w:rsidP="000E71E9">
      <w:pPr>
        <w:pStyle w:val="Akapitzlist"/>
        <w:numPr>
          <w:ilvl w:val="0"/>
          <w:numId w:val="4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 xml:space="preserve">gra </w:t>
      </w:r>
      <w:r w:rsidR="0020795B">
        <w:rPr>
          <w:rFonts w:ascii="Arial" w:hAnsi="Arial" w:cs="Arial"/>
          <w:bCs/>
        </w:rPr>
        <w:t xml:space="preserve">np. </w:t>
      </w:r>
      <w:proofErr w:type="spellStart"/>
      <w:r w:rsidRPr="00A3700B">
        <w:rPr>
          <w:rFonts w:ascii="Arial" w:hAnsi="Arial" w:cs="Arial"/>
          <w:bCs/>
        </w:rPr>
        <w:t>Air</w:t>
      </w:r>
      <w:proofErr w:type="spellEnd"/>
      <w:r w:rsidRPr="00A3700B">
        <w:rPr>
          <w:rFonts w:ascii="Arial" w:hAnsi="Arial" w:cs="Arial"/>
          <w:bCs/>
        </w:rPr>
        <w:t xml:space="preserve"> </w:t>
      </w:r>
      <w:proofErr w:type="spellStart"/>
      <w:r w:rsidRPr="00A3700B">
        <w:rPr>
          <w:rFonts w:ascii="Arial" w:hAnsi="Arial" w:cs="Arial"/>
          <w:bCs/>
        </w:rPr>
        <w:t>Hockey</w:t>
      </w:r>
      <w:proofErr w:type="spellEnd"/>
      <w:r w:rsidRPr="00A3700B">
        <w:rPr>
          <w:rFonts w:ascii="Arial" w:hAnsi="Arial" w:cs="Arial"/>
          <w:bCs/>
        </w:rPr>
        <w:t xml:space="preserve">/Cymbergaj (tzw. krążek), </w:t>
      </w:r>
      <w:proofErr w:type="spellStart"/>
      <w:r w:rsidRPr="00A3700B">
        <w:rPr>
          <w:rFonts w:ascii="Arial" w:hAnsi="Arial" w:cs="Arial"/>
          <w:bCs/>
        </w:rPr>
        <w:t>piłkarzyki</w:t>
      </w:r>
      <w:proofErr w:type="spellEnd"/>
      <w:r w:rsidRPr="00A3700B">
        <w:rPr>
          <w:rFonts w:ascii="Arial" w:hAnsi="Arial" w:cs="Arial"/>
          <w:bCs/>
        </w:rPr>
        <w:t xml:space="preserve">, </w:t>
      </w:r>
      <w:proofErr w:type="spellStart"/>
      <w:r w:rsidRPr="00A3700B">
        <w:rPr>
          <w:rFonts w:ascii="Arial" w:hAnsi="Arial" w:cs="Arial"/>
          <w:bCs/>
        </w:rPr>
        <w:t>Flipper</w:t>
      </w:r>
      <w:proofErr w:type="spellEnd"/>
      <w:r w:rsidRPr="00A3700B">
        <w:rPr>
          <w:rFonts w:ascii="Arial" w:hAnsi="Arial" w:cs="Arial"/>
          <w:bCs/>
        </w:rPr>
        <w:t>, itp.;</w:t>
      </w:r>
    </w:p>
    <w:p w14:paraId="381F7B27" w14:textId="176084D0" w:rsidR="000E71E9" w:rsidRDefault="000E71E9" w:rsidP="000E71E9">
      <w:pPr>
        <w:pStyle w:val="Akapitzlist"/>
        <w:numPr>
          <w:ilvl w:val="0"/>
          <w:numId w:val="4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 xml:space="preserve">zapewnienie dostawy, montażu i demontażu jednego urządzenia – </w:t>
      </w:r>
      <w:proofErr w:type="spellStart"/>
      <w:r w:rsidRPr="00A3700B">
        <w:rPr>
          <w:rFonts w:ascii="Arial" w:hAnsi="Arial" w:cs="Arial"/>
          <w:bCs/>
        </w:rPr>
        <w:t>fotobudki</w:t>
      </w:r>
      <w:proofErr w:type="spellEnd"/>
      <w:r w:rsidRPr="00A3700B">
        <w:rPr>
          <w:rFonts w:ascii="Arial" w:hAnsi="Arial" w:cs="Arial"/>
          <w:bCs/>
        </w:rPr>
        <w:t xml:space="preserve"> wraz z min. 1 osobą odpowiedzialną za obsługę oraz umożliwienie wykonania i wydruk nielimitowanej liczby zdjęć (z przeniesieniem prawa własności tych zdjęć na Zamawiającego), </w:t>
      </w:r>
      <w:r w:rsidR="0020795B">
        <w:rPr>
          <w:rFonts w:ascii="Arial" w:hAnsi="Arial" w:cs="Arial"/>
          <w:bCs/>
        </w:rPr>
        <w:t xml:space="preserve">z zachowaniem reżimu sanitarnego i dezynfekcją </w:t>
      </w:r>
      <w:r w:rsidRPr="00A3700B">
        <w:rPr>
          <w:rFonts w:ascii="Arial" w:hAnsi="Arial" w:cs="Arial"/>
          <w:bCs/>
        </w:rPr>
        <w:t xml:space="preserve">rekwizytów fotograficznych, przekazanie Zamawiającemu jednego </w:t>
      </w:r>
      <w:proofErr w:type="spellStart"/>
      <w:r w:rsidRPr="00A3700B">
        <w:rPr>
          <w:rFonts w:ascii="Arial" w:hAnsi="Arial" w:cs="Arial"/>
          <w:bCs/>
        </w:rPr>
        <w:t>pendrive'a</w:t>
      </w:r>
      <w:proofErr w:type="spellEnd"/>
      <w:r w:rsidRPr="00A3700B">
        <w:rPr>
          <w:rFonts w:ascii="Arial" w:hAnsi="Arial" w:cs="Arial"/>
          <w:bCs/>
        </w:rPr>
        <w:t xml:space="preserve"> lub płyty CD/DVD zawierającego wszystkie wykonane zdjęcia podczas pikniku;</w:t>
      </w:r>
    </w:p>
    <w:p w14:paraId="6CD3D6EF" w14:textId="4E014176" w:rsidR="001F4E52" w:rsidRDefault="001F4E52" w:rsidP="000E71E9">
      <w:pPr>
        <w:pStyle w:val="Akapitzlist"/>
        <w:numPr>
          <w:ilvl w:val="0"/>
          <w:numId w:val="4"/>
        </w:numPr>
        <w:spacing w:line="360" w:lineRule="auto"/>
        <w:ind w:left="1134" w:hanging="425"/>
        <w:jc w:val="both"/>
        <w:rPr>
          <w:rFonts w:ascii="Arial" w:hAnsi="Arial" w:cs="Arial"/>
          <w:bCs/>
        </w:rPr>
      </w:pPr>
      <w:r w:rsidRPr="001F4E52">
        <w:rPr>
          <w:rFonts w:ascii="Arial" w:hAnsi="Arial" w:cs="Arial"/>
          <w:bCs/>
        </w:rPr>
        <w:t>pierwsza pomoc</w:t>
      </w:r>
      <w:r>
        <w:rPr>
          <w:rFonts w:ascii="Arial" w:hAnsi="Arial" w:cs="Arial"/>
          <w:bCs/>
        </w:rPr>
        <w:t xml:space="preserve"> - instruktaż dla uczestników, poznawanie karetki,</w:t>
      </w:r>
    </w:p>
    <w:p w14:paraId="4AF51F9D" w14:textId="51AA1249" w:rsidR="001F4E52" w:rsidRDefault="001F4E52" w:rsidP="001F4E52">
      <w:pPr>
        <w:pStyle w:val="Akapitzlist"/>
        <w:spacing w:line="360" w:lineRule="auto"/>
        <w:ind w:left="1134"/>
        <w:jc w:val="both"/>
        <w:rPr>
          <w:rFonts w:ascii="Arial" w:hAnsi="Arial" w:cs="Arial"/>
          <w:bCs/>
        </w:rPr>
      </w:pPr>
    </w:p>
    <w:p w14:paraId="381F7B28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29" w14:textId="77777777" w:rsidR="000E71E9" w:rsidRPr="00A3700B" w:rsidRDefault="000E71E9" w:rsidP="000E71E9">
      <w:pPr>
        <w:pStyle w:val="Akapitzlist"/>
        <w:spacing w:line="360" w:lineRule="auto"/>
        <w:ind w:left="1134"/>
        <w:jc w:val="both"/>
        <w:rPr>
          <w:rFonts w:ascii="Arial" w:hAnsi="Arial" w:cs="Arial"/>
          <w:bCs/>
        </w:rPr>
      </w:pPr>
    </w:p>
    <w:p w14:paraId="381F7B2A" w14:textId="77777777" w:rsidR="000E71E9" w:rsidRP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</w:rPr>
        <w:t>zapewnienie drobnych nagród rzeczowych (np. kredki, kolorowanki, słodycze, itp.) dla każdego dziecka uczestniczącego w pikniku;</w:t>
      </w:r>
    </w:p>
    <w:p w14:paraId="381F7B2B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2C" w14:textId="77777777" w:rsidR="000E71E9" w:rsidRPr="00A3700B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2D" w14:textId="77777777" w:rsid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  <w:bCs/>
        </w:rPr>
        <w:t>zapewnienie sprzętu grającego oraz nagłośnienia (oprawa muzyczna);</w:t>
      </w:r>
    </w:p>
    <w:p w14:paraId="381F7B2E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2F" w14:textId="77777777" w:rsid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30" w14:textId="024F8BE0" w:rsidR="000E71E9" w:rsidRP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</w:rPr>
        <w:t>zabezpieczenie medyczne na czas trwania imprezy</w:t>
      </w:r>
      <w:r w:rsidR="001F4E52">
        <w:rPr>
          <w:rFonts w:ascii="Arial" w:hAnsi="Arial" w:cs="Arial"/>
        </w:rPr>
        <w:t xml:space="preserve"> – może być połączone </w:t>
      </w:r>
      <w:r w:rsidR="00431F69">
        <w:rPr>
          <w:rFonts w:ascii="Arial" w:hAnsi="Arial" w:cs="Arial"/>
        </w:rPr>
        <w:br/>
      </w:r>
      <w:r w:rsidR="001F4E52">
        <w:rPr>
          <w:rFonts w:ascii="Arial" w:hAnsi="Arial" w:cs="Arial"/>
        </w:rPr>
        <w:t>z instruktażem pierwszej pomocy</w:t>
      </w:r>
      <w:r w:rsidRPr="00A3700B">
        <w:rPr>
          <w:rFonts w:ascii="Arial" w:hAnsi="Arial" w:cs="Arial"/>
        </w:rPr>
        <w:t>;</w:t>
      </w:r>
    </w:p>
    <w:p w14:paraId="381F7B31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32" w14:textId="77777777" w:rsidR="000E71E9" w:rsidRPr="00A3700B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33" w14:textId="77777777" w:rsidR="000E71E9" w:rsidRP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A3700B">
        <w:rPr>
          <w:rFonts w:ascii="Arial" w:hAnsi="Arial" w:cs="Arial"/>
        </w:rPr>
        <w:t>ubezpieczenie NNW dla wszystkich uczestników  pikniku.</w:t>
      </w:r>
    </w:p>
    <w:p w14:paraId="381F7B34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35" w14:textId="77777777" w:rsidR="000E71E9" w:rsidRPr="005B57EB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36" w14:textId="77777777" w:rsidR="000E71E9" w:rsidRPr="000E71E9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zapewnienie uprzątnięcia infrastruktury po zakończonym pikniku. </w:t>
      </w:r>
    </w:p>
    <w:p w14:paraId="381F7B37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38" w14:textId="77777777" w:rsidR="000E71E9" w:rsidRPr="00525FDC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Cs/>
        </w:rPr>
      </w:pPr>
    </w:p>
    <w:p w14:paraId="381F7B39" w14:textId="77777777" w:rsidR="000E71E9" w:rsidRPr="00525FDC" w:rsidRDefault="000E71E9" w:rsidP="000E71E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525FDC">
        <w:rPr>
          <w:rFonts w:ascii="Arial" w:eastAsia="Calibri" w:hAnsi="Arial" w:cs="Arial"/>
          <w:b/>
        </w:rPr>
        <w:t>zapewnienie usługi cateringowej</w:t>
      </w:r>
      <w:r w:rsidRPr="00525FDC">
        <w:rPr>
          <w:rFonts w:ascii="Arial" w:eastAsia="Calibri" w:hAnsi="Arial" w:cs="Arial"/>
        </w:rPr>
        <w:t xml:space="preserve"> </w:t>
      </w:r>
      <w:r w:rsidRPr="00525FDC">
        <w:rPr>
          <w:rFonts w:ascii="Arial" w:hAnsi="Arial" w:cs="Arial"/>
        </w:rPr>
        <w:t>wraz z jednorazowymi naczyniami i obsługą zgodnie z menu, tj.:</w:t>
      </w:r>
    </w:p>
    <w:p w14:paraId="381F7B3A" w14:textId="77777777" w:rsidR="000E71E9" w:rsidRPr="002E61E5" w:rsidRDefault="000E71E9" w:rsidP="000E71E9">
      <w:pPr>
        <w:pStyle w:val="Akapitzlist"/>
        <w:numPr>
          <w:ilvl w:val="0"/>
          <w:numId w:val="1"/>
        </w:numPr>
        <w:spacing w:line="360" w:lineRule="auto"/>
        <w:ind w:left="1134" w:hanging="425"/>
        <w:jc w:val="both"/>
        <w:rPr>
          <w:rFonts w:ascii="Arial" w:hAnsi="Arial" w:cs="Arial"/>
        </w:rPr>
      </w:pPr>
      <w:r w:rsidRPr="00A3700B">
        <w:rPr>
          <w:rFonts w:ascii="Arial" w:hAnsi="Arial" w:cs="Arial"/>
        </w:rPr>
        <w:t xml:space="preserve">zestaw dla osoby dorosłej </w:t>
      </w:r>
      <w:r w:rsidRPr="002E61E5">
        <w:rPr>
          <w:rFonts w:ascii="Arial" w:hAnsi="Arial" w:cs="Arial"/>
        </w:rPr>
        <w:t>(max. 300 os.): udko z kurczaka, kiełbasa z grilla, pieczywo, sos (ketchup, musztarda), napoje - ciepła herbata i kawa oraz woda mineralna niegazowana 0,5 l;</w:t>
      </w:r>
    </w:p>
    <w:p w14:paraId="381F7B3B" w14:textId="77777777" w:rsidR="000E71E9" w:rsidRPr="00A3700B" w:rsidRDefault="000E71E9" w:rsidP="000E71E9">
      <w:pPr>
        <w:pStyle w:val="Akapitzlist"/>
        <w:numPr>
          <w:ilvl w:val="0"/>
          <w:numId w:val="1"/>
        </w:numPr>
        <w:spacing w:line="360" w:lineRule="auto"/>
        <w:ind w:left="1134" w:hanging="425"/>
        <w:jc w:val="both"/>
        <w:rPr>
          <w:rFonts w:ascii="Arial" w:hAnsi="Arial" w:cs="Arial"/>
        </w:rPr>
      </w:pPr>
      <w:r w:rsidRPr="002E61E5">
        <w:rPr>
          <w:rFonts w:ascii="Arial" w:hAnsi="Arial" w:cs="Arial"/>
        </w:rPr>
        <w:t xml:space="preserve">zestaw dla dziecka (max. 150 dzieci): </w:t>
      </w:r>
      <w:r w:rsidRPr="00A3700B">
        <w:rPr>
          <w:rFonts w:ascii="Arial" w:hAnsi="Arial" w:cs="Arial"/>
        </w:rPr>
        <w:t>udko z kurczaka, kiełbasa z grilla, pieczywo, sos (ketchup, musztarda) napoje - ciepła herbata oraz woda mineralna niegazowana 0,5 l.</w:t>
      </w:r>
    </w:p>
    <w:p w14:paraId="381F7B3C" w14:textId="77777777" w:rsidR="000E71E9" w:rsidRDefault="000E71E9" w:rsidP="000E71E9">
      <w:pPr>
        <w:pStyle w:val="Akapitzlist"/>
        <w:numPr>
          <w:ilvl w:val="0"/>
          <w:numId w:val="1"/>
        </w:numPr>
        <w:spacing w:line="360" w:lineRule="auto"/>
        <w:ind w:left="1134" w:hanging="425"/>
        <w:jc w:val="both"/>
        <w:rPr>
          <w:rFonts w:ascii="Arial" w:hAnsi="Arial" w:cs="Arial"/>
        </w:rPr>
      </w:pPr>
      <w:r w:rsidRPr="00A3700B">
        <w:rPr>
          <w:rFonts w:ascii="Arial" w:hAnsi="Arial" w:cs="Arial"/>
        </w:rPr>
        <w:t xml:space="preserve">Wykonawca zapewni </w:t>
      </w:r>
      <w:r>
        <w:rPr>
          <w:rFonts w:ascii="Arial" w:hAnsi="Arial" w:cs="Arial"/>
        </w:rPr>
        <w:t>zaplecze gastronomiczne zgodnie z przepisami sanitarnymi obowiązującymi w tym zakresie</w:t>
      </w:r>
      <w:r w:rsidRPr="00A3700B">
        <w:rPr>
          <w:rFonts w:ascii="Arial" w:hAnsi="Arial" w:cs="Arial"/>
        </w:rPr>
        <w:t xml:space="preserve"> wraz z obsługą oraz jednorazowe naczynia (kubki, talerzyki) i sztućce;</w:t>
      </w:r>
    </w:p>
    <w:p w14:paraId="381F7B3D" w14:textId="77777777" w:rsidR="000E71E9" w:rsidRPr="000E71E9" w:rsidRDefault="000E71E9" w:rsidP="000E71E9">
      <w:pPr>
        <w:pStyle w:val="Akapitzlist"/>
        <w:spacing w:line="360" w:lineRule="auto"/>
        <w:jc w:val="both"/>
        <w:rPr>
          <w:rFonts w:ascii="Arial" w:hAnsi="Arial" w:cs="Arial"/>
          <w:b/>
          <w:color w:val="FF0000"/>
        </w:rPr>
      </w:pPr>
      <w:r w:rsidRPr="000E71E9">
        <w:rPr>
          <w:rFonts w:ascii="Arial" w:hAnsi="Arial" w:cs="Arial"/>
          <w:b/>
          <w:color w:val="FF0000"/>
        </w:rPr>
        <w:t>Cena brutto: ………………………. zł</w:t>
      </w:r>
    </w:p>
    <w:p w14:paraId="381F7B3E" w14:textId="77777777" w:rsidR="00E9460F" w:rsidRDefault="00E9460F"/>
    <w:p w14:paraId="381F7B3F" w14:textId="1B6AD4F7" w:rsidR="000E71E9" w:rsidRPr="007A5267" w:rsidRDefault="0090159E">
      <w:pPr>
        <w:rPr>
          <w:rFonts w:ascii="Arial" w:hAnsi="Arial" w:cs="Arial"/>
        </w:rPr>
      </w:pPr>
      <w:r w:rsidRPr="007A5267">
        <w:rPr>
          <w:rFonts w:ascii="Arial" w:hAnsi="Arial" w:cs="Arial"/>
        </w:rPr>
        <w:t>Impreza z zachowaniem re</w:t>
      </w:r>
      <w:r w:rsidR="007A5267" w:rsidRPr="007A5267">
        <w:rPr>
          <w:rFonts w:ascii="Arial" w:hAnsi="Arial" w:cs="Arial"/>
        </w:rPr>
        <w:t>ż</w:t>
      </w:r>
      <w:r w:rsidRPr="007A5267">
        <w:rPr>
          <w:rFonts w:ascii="Arial" w:hAnsi="Arial" w:cs="Arial"/>
        </w:rPr>
        <w:t>im</w:t>
      </w:r>
      <w:r w:rsidR="007A5267" w:rsidRPr="007A5267">
        <w:rPr>
          <w:rFonts w:ascii="Arial" w:hAnsi="Arial" w:cs="Arial"/>
        </w:rPr>
        <w:t xml:space="preserve">u sanitarnego i obowiązujących obostrzeń. </w:t>
      </w:r>
    </w:p>
    <w:p w14:paraId="1B235C2D" w14:textId="3693FC52" w:rsidR="0090159E" w:rsidRDefault="0090159E"/>
    <w:p w14:paraId="6643B313" w14:textId="77777777" w:rsidR="0090159E" w:rsidRDefault="0090159E"/>
    <w:p w14:paraId="381F7B40" w14:textId="49F376F2" w:rsidR="000E71E9" w:rsidRPr="000E71E9" w:rsidRDefault="000E71E9">
      <w:pPr>
        <w:rPr>
          <w:rFonts w:ascii="Arial" w:hAnsi="Arial" w:cs="Arial"/>
          <w:b/>
        </w:rPr>
      </w:pPr>
      <w:r w:rsidRPr="000E71E9">
        <w:rPr>
          <w:rFonts w:ascii="Arial" w:hAnsi="Arial" w:cs="Arial"/>
          <w:b/>
        </w:rPr>
        <w:t xml:space="preserve">Co daje łącznie </w:t>
      </w:r>
      <w:r w:rsidR="0060032E">
        <w:rPr>
          <w:rFonts w:ascii="Arial" w:hAnsi="Arial" w:cs="Arial"/>
          <w:b/>
        </w:rPr>
        <w:t>…………………………….</w:t>
      </w:r>
      <w:r w:rsidRPr="000E71E9">
        <w:rPr>
          <w:rFonts w:ascii="Arial" w:hAnsi="Arial" w:cs="Arial"/>
          <w:b/>
        </w:rPr>
        <w:t xml:space="preserve"> zł brutto</w:t>
      </w:r>
    </w:p>
    <w:sectPr w:rsidR="000E71E9" w:rsidRPr="000E71E9" w:rsidSect="000E71E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7B43" w14:textId="77777777" w:rsidR="00F74730" w:rsidRDefault="00F74730" w:rsidP="000E71E9">
      <w:r>
        <w:separator/>
      </w:r>
    </w:p>
  </w:endnote>
  <w:endnote w:type="continuationSeparator" w:id="0">
    <w:p w14:paraId="381F7B44" w14:textId="77777777" w:rsidR="00F74730" w:rsidRDefault="00F74730" w:rsidP="000E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540469"/>
      <w:docPartObj>
        <w:docPartGallery w:val="Page Numbers (Bottom of Page)"/>
        <w:docPartUnique/>
      </w:docPartObj>
    </w:sdtPr>
    <w:sdtEndPr/>
    <w:sdtContent>
      <w:p w14:paraId="381F7B45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381309"/>
      <w:docPartObj>
        <w:docPartGallery w:val="Page Numbers (Bottom of Page)"/>
        <w:docPartUnique/>
      </w:docPartObj>
    </w:sdtPr>
    <w:sdtEndPr/>
    <w:sdtContent>
      <w:p w14:paraId="381F7B47" w14:textId="77777777" w:rsidR="000E71E9" w:rsidRDefault="000E71E9" w:rsidP="000E71E9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381F7B4B" wp14:editId="381F7B4C">
              <wp:extent cx="1943100" cy="419100"/>
              <wp:effectExtent l="0" t="0" r="0" b="0"/>
              <wp:docPr id="6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81F7B48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F7B41" w14:textId="77777777" w:rsidR="00F74730" w:rsidRDefault="00F74730" w:rsidP="000E71E9">
      <w:r>
        <w:separator/>
      </w:r>
    </w:p>
  </w:footnote>
  <w:footnote w:type="continuationSeparator" w:id="0">
    <w:p w14:paraId="381F7B42" w14:textId="77777777" w:rsidR="00F74730" w:rsidRDefault="00F74730" w:rsidP="000E7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46" w14:textId="795E64FD" w:rsidR="000E71E9" w:rsidRDefault="00380550" w:rsidP="00380550">
    <w:pPr>
      <w:pStyle w:val="Nagwek"/>
      <w:jc w:val="center"/>
    </w:pPr>
    <w:r w:rsidRPr="007E144F">
      <w:rPr>
        <w:noProof/>
      </w:rPr>
      <w:drawing>
        <wp:inline distT="0" distB="0" distL="0" distR="0" wp14:anchorId="3555241D" wp14:editId="1E573D16">
          <wp:extent cx="5029200" cy="647700"/>
          <wp:effectExtent l="0" t="0" r="0" b="0"/>
          <wp:docPr id="2" name="Obraz 2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722A8"/>
    <w:multiLevelType w:val="hybridMultilevel"/>
    <w:tmpl w:val="2DC2C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E9"/>
    <w:rsid w:val="000E71E9"/>
    <w:rsid w:val="001F4E52"/>
    <w:rsid w:val="0020795B"/>
    <w:rsid w:val="00380550"/>
    <w:rsid w:val="00431F69"/>
    <w:rsid w:val="004464B1"/>
    <w:rsid w:val="004C7D54"/>
    <w:rsid w:val="0060032E"/>
    <w:rsid w:val="007A5267"/>
    <w:rsid w:val="0090159E"/>
    <w:rsid w:val="00A17FAB"/>
    <w:rsid w:val="00B21407"/>
    <w:rsid w:val="00B865CE"/>
    <w:rsid w:val="00E9460F"/>
    <w:rsid w:val="00F7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AFF"/>
  <w15:docId w15:val="{74B6A88D-A1A5-484A-AC7D-9123221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0E71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71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1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1E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Barbara Rokosz</cp:lastModifiedBy>
  <cp:revision>3</cp:revision>
  <cp:lastPrinted>2018-06-05T11:56:00Z</cp:lastPrinted>
  <dcterms:created xsi:type="dcterms:W3CDTF">2021-05-26T08:14:00Z</dcterms:created>
  <dcterms:modified xsi:type="dcterms:W3CDTF">2021-05-26T08:16:00Z</dcterms:modified>
</cp:coreProperties>
</file>