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30713FBB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E6633B">
        <w:rPr>
          <w:rFonts w:ascii="Arial" w:hAnsi="Arial" w:cs="Arial"/>
          <w:b/>
          <w:sz w:val="28"/>
          <w:szCs w:val="28"/>
        </w:rPr>
        <w:t>25</w:t>
      </w:r>
      <w:r w:rsidR="00A11F66">
        <w:rPr>
          <w:rFonts w:ascii="Arial" w:hAnsi="Arial" w:cs="Arial"/>
          <w:b/>
          <w:sz w:val="28"/>
          <w:szCs w:val="28"/>
        </w:rPr>
        <w:t xml:space="preserve"> </w:t>
      </w:r>
      <w:r w:rsidR="00E6633B">
        <w:rPr>
          <w:rFonts w:ascii="Arial" w:hAnsi="Arial" w:cs="Arial"/>
          <w:b/>
          <w:sz w:val="28"/>
          <w:szCs w:val="28"/>
        </w:rPr>
        <w:t>marca</w:t>
      </w:r>
      <w:r w:rsidR="00A11F66">
        <w:rPr>
          <w:rFonts w:ascii="Arial" w:hAnsi="Arial" w:cs="Arial"/>
          <w:b/>
          <w:sz w:val="28"/>
          <w:szCs w:val="28"/>
        </w:rPr>
        <w:t xml:space="preserve"> 2025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506E6C32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E6633B">
        <w:rPr>
          <w:rFonts w:ascii="Arial" w:hAnsi="Arial" w:cs="Arial"/>
          <w:b/>
          <w:snapToGrid w:val="0"/>
          <w:sz w:val="28"/>
          <w:szCs w:val="28"/>
        </w:rPr>
        <w:t>RADCY PRAWNEGO</w:t>
      </w:r>
    </w:p>
    <w:p w14:paraId="5D829EC2" w14:textId="7B662740" w:rsidR="00392A0A" w:rsidRDefault="00392A0A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D1F6E">
        <w:rPr>
          <w:rFonts w:ascii="Arial" w:hAnsi="Arial" w:cs="Arial"/>
          <w:b/>
          <w:snapToGrid w:val="0"/>
          <w:sz w:val="28"/>
          <w:szCs w:val="28"/>
        </w:rPr>
        <w:t xml:space="preserve">w </w:t>
      </w:r>
      <w:r w:rsidR="00E6633B">
        <w:rPr>
          <w:rFonts w:ascii="Arial" w:hAnsi="Arial" w:cs="Arial"/>
          <w:b/>
          <w:snapToGrid w:val="0"/>
          <w:sz w:val="28"/>
          <w:szCs w:val="28"/>
        </w:rPr>
        <w:t>Regionalnym Ośrodku Polityki Społecznej w Opolu</w:t>
      </w:r>
    </w:p>
    <w:p w14:paraId="7F0AB2CC" w14:textId="77777777" w:rsid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52EA3106" w14:textId="297C69E6" w:rsidR="00B5099B" w:rsidRP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Cs/>
          <w:snapToGrid w:val="0"/>
          <w:sz w:val="28"/>
          <w:szCs w:val="28"/>
        </w:rPr>
      </w:pPr>
      <w:r>
        <w:rPr>
          <w:rFonts w:ascii="Arial" w:hAnsi="Arial" w:cs="Arial"/>
          <w:bCs/>
          <w:snapToGrid w:val="0"/>
          <w:sz w:val="28"/>
          <w:szCs w:val="28"/>
        </w:rPr>
        <w:t xml:space="preserve">liczba kandydatów do wyłonienia: </w:t>
      </w:r>
      <w:r w:rsidR="00A11F66">
        <w:rPr>
          <w:rFonts w:ascii="Arial" w:hAnsi="Arial" w:cs="Arial"/>
          <w:bCs/>
          <w:snapToGrid w:val="0"/>
          <w:sz w:val="28"/>
          <w:szCs w:val="28"/>
        </w:rPr>
        <w:t>1 osoba</w:t>
      </w: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4430F739" w14:textId="6E6D0528" w:rsidR="00E6633B" w:rsidRDefault="00E6633B" w:rsidP="00E6633B">
      <w:pPr>
        <w:widowControl w:val="0"/>
        <w:spacing w:line="360" w:lineRule="auto"/>
        <w:ind w:firstLine="709"/>
        <w:jc w:val="both"/>
        <w:rPr>
          <w:rFonts w:ascii="Arial" w:hAnsi="Arial" w:cs="Arial"/>
          <w:snapToGrid w:val="0"/>
          <w:sz w:val="22"/>
          <w:szCs w:val="24"/>
        </w:rPr>
      </w:pPr>
      <w:r w:rsidRPr="009300C4">
        <w:rPr>
          <w:rFonts w:ascii="Arial" w:hAnsi="Arial" w:cs="Arial"/>
          <w:snapToGrid w:val="0"/>
          <w:sz w:val="22"/>
          <w:szCs w:val="24"/>
        </w:rPr>
        <w:t xml:space="preserve">Informuję, </w:t>
      </w:r>
      <w:r>
        <w:rPr>
          <w:rFonts w:ascii="Arial" w:hAnsi="Arial" w:cs="Arial"/>
          <w:snapToGrid w:val="0"/>
          <w:sz w:val="22"/>
          <w:szCs w:val="24"/>
        </w:rPr>
        <w:t>iż w związku z zakończeniem procedury naboru na stanowisko urzędnicze Radcy prawnego zgodnie z ogłoszeniem z dnia 26.02.2025 r. został wybrany następujący kandydat:</w:t>
      </w:r>
    </w:p>
    <w:p w14:paraId="70CC5B7C" w14:textId="17A9E448" w:rsidR="00E6633B" w:rsidRPr="00E6633B" w:rsidRDefault="00E6633B" w:rsidP="00E6633B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E6633B">
        <w:rPr>
          <w:rFonts w:ascii="Arial" w:hAnsi="Arial" w:cs="Arial"/>
          <w:b/>
          <w:bCs/>
          <w:snapToGrid w:val="0"/>
          <w:sz w:val="22"/>
          <w:szCs w:val="24"/>
        </w:rPr>
        <w:t>Zaremba G. zamieszkały w Strzelcach Opolskich</w:t>
      </w:r>
    </w:p>
    <w:p w14:paraId="53FA9210" w14:textId="77777777" w:rsidR="00B5099B" w:rsidRDefault="00B5099B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BF806" w14:textId="77777777" w:rsidR="00CD29B6" w:rsidRPr="009300C4" w:rsidRDefault="00CD29B6" w:rsidP="00CD29B6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4"/>
        </w:rPr>
      </w:pPr>
      <w:r w:rsidRPr="009300C4">
        <w:rPr>
          <w:rFonts w:ascii="Arial" w:hAnsi="Arial" w:cs="Arial"/>
          <w:b/>
          <w:snapToGrid w:val="0"/>
          <w:sz w:val="22"/>
          <w:szCs w:val="24"/>
        </w:rPr>
        <w:t>Uzasadnienie dokonanego wyboru</w:t>
      </w:r>
    </w:p>
    <w:p w14:paraId="4D9BF5E5" w14:textId="774C5E3D" w:rsidR="00E6633B" w:rsidRPr="00E6633B" w:rsidRDefault="00E6633B" w:rsidP="00E6633B">
      <w:pPr>
        <w:widowControl w:val="0"/>
        <w:spacing w:line="278" w:lineRule="exact"/>
        <w:jc w:val="both"/>
        <w:rPr>
          <w:rFonts w:ascii="Arial" w:hAnsi="Arial" w:cs="Arial"/>
          <w:snapToGrid w:val="0"/>
          <w:sz w:val="22"/>
          <w:szCs w:val="22"/>
        </w:rPr>
      </w:pPr>
      <w:r w:rsidRPr="00E6633B">
        <w:rPr>
          <w:rFonts w:ascii="Arial" w:hAnsi="Arial" w:cs="Arial"/>
          <w:sz w:val="22"/>
          <w:szCs w:val="22"/>
        </w:rPr>
        <w:t xml:space="preserve">W trakcie postępowania rekrutacyjnego komisja oceniła, iż poziom kwalifikacji, umiejętności, doświadczenia zawodowego oraz predyspozycji kandydata jest wystarczający </w:t>
      </w:r>
      <w:r w:rsidRPr="00E6633B">
        <w:rPr>
          <w:rFonts w:ascii="Arial" w:hAnsi="Arial" w:cs="Arial"/>
          <w:sz w:val="22"/>
          <w:szCs w:val="22"/>
        </w:rPr>
        <w:br/>
        <w:t xml:space="preserve">i gwarantuje skuteczne wykonywanie obowiązków. Kandydat w wyniku rozmowy kwalifikacyjnej uzyskał wymagane 50% punktacji. </w:t>
      </w: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0B38BC"/>
    <w:rsid w:val="0018440A"/>
    <w:rsid w:val="001A147B"/>
    <w:rsid w:val="001F667C"/>
    <w:rsid w:val="0027400A"/>
    <w:rsid w:val="002845FF"/>
    <w:rsid w:val="002E5EC4"/>
    <w:rsid w:val="003439E7"/>
    <w:rsid w:val="003457D5"/>
    <w:rsid w:val="00364AB0"/>
    <w:rsid w:val="00392A0A"/>
    <w:rsid w:val="00407930"/>
    <w:rsid w:val="00426163"/>
    <w:rsid w:val="00431562"/>
    <w:rsid w:val="004A1809"/>
    <w:rsid w:val="004A5151"/>
    <w:rsid w:val="004D7A7D"/>
    <w:rsid w:val="004F4E44"/>
    <w:rsid w:val="0054652B"/>
    <w:rsid w:val="0056528A"/>
    <w:rsid w:val="005705E8"/>
    <w:rsid w:val="00581612"/>
    <w:rsid w:val="005D3D72"/>
    <w:rsid w:val="00666065"/>
    <w:rsid w:val="006A45D0"/>
    <w:rsid w:val="006E21B4"/>
    <w:rsid w:val="00795EA4"/>
    <w:rsid w:val="00810D03"/>
    <w:rsid w:val="00820CD4"/>
    <w:rsid w:val="00824F09"/>
    <w:rsid w:val="00864E46"/>
    <w:rsid w:val="00891359"/>
    <w:rsid w:val="008F1D7B"/>
    <w:rsid w:val="009300C4"/>
    <w:rsid w:val="009C0ED3"/>
    <w:rsid w:val="00A11F66"/>
    <w:rsid w:val="00A5728B"/>
    <w:rsid w:val="00A906BE"/>
    <w:rsid w:val="00B34CF4"/>
    <w:rsid w:val="00B5099B"/>
    <w:rsid w:val="00BD04C0"/>
    <w:rsid w:val="00BF5FE5"/>
    <w:rsid w:val="00C70CE9"/>
    <w:rsid w:val="00CA6571"/>
    <w:rsid w:val="00CB2BB6"/>
    <w:rsid w:val="00CB5A8A"/>
    <w:rsid w:val="00CD1F6E"/>
    <w:rsid w:val="00CD29B6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E6633B"/>
    <w:rsid w:val="00EF69BA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17</cp:revision>
  <cp:lastPrinted>2024-01-25T11:40:00Z</cp:lastPrinted>
  <dcterms:created xsi:type="dcterms:W3CDTF">2024-01-11T11:06:00Z</dcterms:created>
  <dcterms:modified xsi:type="dcterms:W3CDTF">2025-03-25T11:28:00Z</dcterms:modified>
</cp:coreProperties>
</file>