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36FF163C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023D0" w:rsidRPr="00A85EF6">
        <w:rPr>
          <w:rFonts w:asciiTheme="minorHAnsi" w:hAnsiTheme="minorHAnsi" w:cstheme="minorHAnsi"/>
          <w:sz w:val="22"/>
          <w:szCs w:val="22"/>
        </w:rPr>
        <w:t>nr 4</w:t>
      </w:r>
      <w:r w:rsidR="00CC473D">
        <w:rPr>
          <w:rFonts w:asciiTheme="minorHAnsi" w:hAnsiTheme="minorHAnsi" w:cstheme="minorHAnsi"/>
          <w:sz w:val="22"/>
          <w:szCs w:val="22"/>
        </w:rPr>
        <w:t>A</w:t>
      </w:r>
      <w:r w:rsidRPr="00A85EF6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0"/>
      <w:r w:rsidRPr="00A85EF6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74A70CEC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wyniku dokonania przez Zamawiającego wyboru oferty Wykonawcy po przeprowadzeniu p</w:t>
      </w:r>
      <w:r w:rsidR="00D35D44" w:rsidRPr="00A85EF6">
        <w:rPr>
          <w:rFonts w:asciiTheme="minorHAnsi" w:hAnsiTheme="minorHAnsi" w:cstheme="minorHAnsi"/>
          <w:sz w:val="22"/>
          <w:szCs w:val="22"/>
        </w:rPr>
        <w:t xml:space="preserve">ostępowania w trybie przetargu nieograniczonego </w:t>
      </w:r>
      <w:r w:rsidR="00963316" w:rsidRPr="00A85EF6">
        <w:rPr>
          <w:rFonts w:asciiTheme="minorHAnsi" w:hAnsiTheme="minorHAnsi" w:cstheme="minorHAnsi"/>
          <w:sz w:val="22"/>
          <w:szCs w:val="22"/>
        </w:rPr>
        <w:t>na podstawie art. 39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nast. ustawy Prawo zamówień publicznych (tekst jednolity Dz. U. z 201</w:t>
      </w:r>
      <w:r w:rsidR="00C023D0" w:rsidRPr="00A85EF6">
        <w:rPr>
          <w:rFonts w:asciiTheme="minorHAnsi" w:hAnsiTheme="minorHAnsi" w:cstheme="minorHAnsi"/>
          <w:sz w:val="22"/>
          <w:szCs w:val="22"/>
        </w:rPr>
        <w:t>9</w:t>
      </w:r>
      <w:r w:rsidRPr="00A85EF6">
        <w:rPr>
          <w:rFonts w:asciiTheme="minorHAnsi" w:hAnsiTheme="minorHAnsi" w:cstheme="minorHAnsi"/>
          <w:sz w:val="22"/>
          <w:szCs w:val="22"/>
        </w:rPr>
        <w:t xml:space="preserve"> r. poz</w:t>
      </w:r>
      <w:r w:rsidRPr="00A85EF6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C023D0" w:rsidRPr="00A85EF6">
        <w:rPr>
          <w:rFonts w:asciiTheme="minorHAnsi" w:hAnsiTheme="minorHAnsi" w:cstheme="minorHAnsi"/>
          <w:bCs/>
          <w:sz w:val="22"/>
          <w:szCs w:val="22"/>
        </w:rPr>
        <w:t>1843</w:t>
      </w:r>
      <w:r w:rsidR="00B77B7D" w:rsidRPr="00A85EF6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A85EF6">
        <w:rPr>
          <w:rFonts w:asciiTheme="minorHAnsi" w:hAnsiTheme="minorHAnsi" w:cstheme="minorHAnsi"/>
          <w:sz w:val="22"/>
          <w:szCs w:val="22"/>
        </w:rPr>
        <w:t>)</w:t>
      </w:r>
      <w:r w:rsidR="002D208E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pn</w:t>
      </w:r>
      <w:bookmarkStart w:id="1" w:name="_Hlk47351782"/>
      <w:r w:rsidRPr="00A85EF6">
        <w:rPr>
          <w:rFonts w:asciiTheme="minorHAnsi" w:hAnsiTheme="minorHAnsi" w:cstheme="minorHAnsi"/>
          <w:sz w:val="22"/>
          <w:szCs w:val="22"/>
        </w:rPr>
        <w:t>.: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 xml:space="preserve">Dostawy wyposażenia </w:t>
      </w:r>
      <w:r w:rsidR="00A85EF6">
        <w:rPr>
          <w:rFonts w:asciiTheme="minorHAnsi" w:hAnsiTheme="minorHAnsi" w:cstheme="minorHAnsi"/>
          <w:b/>
          <w:sz w:val="22"/>
          <w:szCs w:val="22"/>
        </w:rPr>
        <w:br/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>i sprzętu specjalistycznego do instytucji</w:t>
      </w:r>
      <w:r w:rsidR="00ED58DB" w:rsidRPr="00A85EF6">
        <w:rPr>
          <w:rFonts w:asciiTheme="minorHAnsi" w:hAnsiTheme="minorHAnsi" w:cstheme="minorHAnsi"/>
          <w:b/>
          <w:sz w:val="22"/>
          <w:szCs w:val="22"/>
        </w:rPr>
        <w:t xml:space="preserve"> całodobowej opieki w woj. opolskim</w:t>
      </w:r>
      <w:r w:rsidR="00ED58DB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realizowanych </w:t>
      </w:r>
      <w:r w:rsidR="00F07E40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w ramach projektu „Kooperacje 3D - model wielosektorowej współpracy na rzecz wsparcia osób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i rodzin”, współfinansowanego z Europejskiego Funduszu Społecznego w ramach Programu Operacyjnego Wiedza Edukacja Rozwój 2014-2020, </w:t>
      </w:r>
      <w:r w:rsidR="00ED58DB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D58DB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bookmarkEnd w:id="1"/>
      <w:r w:rsidR="00ED58DB"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5B799D93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A85EF6">
        <w:rPr>
          <w:rFonts w:asciiTheme="minorHAnsi" w:hAnsiTheme="minorHAnsi" w:cstheme="minorHAnsi"/>
          <w:sz w:val="22"/>
          <w:szCs w:val="22"/>
        </w:rPr>
        <w:t>dostawa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2"/>
      <w:r w:rsidR="00ED58DB" w:rsidRPr="00A85EF6">
        <w:rPr>
          <w:rFonts w:asciiTheme="minorHAnsi" w:hAnsiTheme="minorHAnsi" w:cstheme="minorHAnsi"/>
          <w:sz w:val="22"/>
          <w:szCs w:val="22"/>
        </w:rPr>
        <w:t>……………….</w:t>
      </w:r>
      <w:commentRangeEnd w:id="2"/>
      <w:r w:rsidR="00ED58DB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w 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części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nr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  <w:r w:rsidR="00705371" w:rsidRPr="00A85EF6">
        <w:rPr>
          <w:rFonts w:asciiTheme="minorHAnsi" w:hAnsiTheme="minorHAnsi" w:cstheme="minorHAnsi"/>
          <w:sz w:val="22"/>
          <w:szCs w:val="22"/>
        </w:rPr>
        <w:t xml:space="preserve"> pn.: </w:t>
      </w:r>
      <w:r w:rsidR="00D60D12" w:rsidRPr="00A85EF6">
        <w:rPr>
          <w:rFonts w:asciiTheme="minorHAnsi" w:hAnsiTheme="minorHAnsi" w:cstheme="minorHAnsi"/>
          <w:sz w:val="22"/>
          <w:szCs w:val="22"/>
        </w:rPr>
        <w:t>…………………..</w:t>
      </w:r>
      <w:r w:rsidR="007C615D" w:rsidRPr="00A85EF6">
        <w:rPr>
          <w:rFonts w:asciiTheme="minorHAnsi" w:hAnsiTheme="minorHAnsi" w:cstheme="minorHAnsi"/>
          <w:sz w:val="22"/>
          <w:szCs w:val="22"/>
        </w:rPr>
        <w:t>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.,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6B12E8CA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3"/>
      <w:r w:rsidR="00924B08" w:rsidRPr="00A85EF6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3"/>
      <w:r w:rsidR="005E4833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547C91" w:rsidRPr="00A85EF6">
        <w:rPr>
          <w:rFonts w:asciiTheme="minorHAnsi" w:hAnsiTheme="minorHAnsi" w:cstheme="minorHAnsi"/>
          <w:sz w:val="22"/>
          <w:szCs w:val="22"/>
        </w:rPr>
        <w:t>w załączniku nr 1A do SIWZ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5FC4C98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0186C8E7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A85EF6">
        <w:rPr>
          <w:rFonts w:asciiTheme="minorHAnsi" w:hAnsiTheme="minorHAnsi" w:cstheme="minorHAnsi"/>
          <w:sz w:val="22"/>
          <w:szCs w:val="22"/>
        </w:rPr>
        <w:t>przedmiotu umowy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o planowanej dostawie, na koszt i ryzyko Wykonawcy.</w:t>
      </w:r>
    </w:p>
    <w:p w14:paraId="7513A688" w14:textId="3113711D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Przystąpienie przez Zamawiającego do odbioru winno nastąpić nie później niż w ciągu 3 dni od daty zgłoszenia przez Wykonawcę gotowości do odbioru wykonania </w:t>
      </w:r>
      <w:r w:rsidR="00F96F3A" w:rsidRPr="00A85EF6">
        <w:rPr>
          <w:rFonts w:asciiTheme="minorHAnsi" w:hAnsiTheme="minorHAnsi" w:cstheme="minorHAnsi"/>
          <w:sz w:val="22"/>
          <w:szCs w:val="22"/>
        </w:rPr>
        <w:t>dostawy.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Pr="00A85EF6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6AF705A5" w:rsidR="007C615D" w:rsidRPr="009E4A0B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3414B8">
        <w:rPr>
          <w:rFonts w:asciiTheme="minorHAnsi" w:hAnsiTheme="minorHAnsi" w:cstheme="minorHAnsi"/>
          <w:highlight w:val="yellow"/>
        </w:rPr>
        <w:t xml:space="preserve">Dostawa, o której mowa w ust. 1 obejmuje transport </w:t>
      </w:r>
      <w:r w:rsidR="00C03706" w:rsidRPr="003414B8">
        <w:rPr>
          <w:rFonts w:asciiTheme="minorHAnsi" w:hAnsiTheme="minorHAnsi" w:cstheme="minorHAnsi"/>
          <w:highlight w:val="yellow"/>
        </w:rPr>
        <w:t>przedmiotu umowy</w:t>
      </w:r>
      <w:r w:rsidRPr="003414B8">
        <w:rPr>
          <w:rFonts w:asciiTheme="minorHAnsi" w:hAnsiTheme="minorHAnsi" w:cstheme="minorHAnsi"/>
          <w:highlight w:val="yellow"/>
        </w:rPr>
        <w:t xml:space="preserve"> wraz z </w:t>
      </w:r>
      <w:r w:rsidR="00F96F3A" w:rsidRPr="003414B8">
        <w:rPr>
          <w:rFonts w:asciiTheme="minorHAnsi" w:hAnsiTheme="minorHAnsi" w:cstheme="minorHAnsi"/>
          <w:highlight w:val="yellow"/>
        </w:rPr>
        <w:t xml:space="preserve">jego </w:t>
      </w:r>
      <w:r w:rsidRPr="003414B8">
        <w:rPr>
          <w:rFonts w:asciiTheme="minorHAnsi" w:hAnsiTheme="minorHAnsi" w:cstheme="minorHAnsi"/>
          <w:highlight w:val="yellow"/>
        </w:rPr>
        <w:t>montażem</w:t>
      </w:r>
      <w:r w:rsidR="00873858" w:rsidRPr="003414B8">
        <w:rPr>
          <w:rFonts w:asciiTheme="minorHAnsi" w:hAnsiTheme="minorHAnsi" w:cstheme="minorHAnsi"/>
          <w:highlight w:val="yellow"/>
        </w:rPr>
        <w:t xml:space="preserve"> (</w:t>
      </w:r>
      <w:r w:rsidR="00F96F3A" w:rsidRPr="003414B8">
        <w:rPr>
          <w:rFonts w:asciiTheme="minorHAnsi" w:hAnsiTheme="minorHAnsi" w:cstheme="minorHAnsi"/>
          <w:highlight w:val="yellow"/>
        </w:rPr>
        <w:t>jeśli dotyczy</w:t>
      </w:r>
      <w:r w:rsidR="00873858" w:rsidRPr="003414B8">
        <w:rPr>
          <w:rFonts w:asciiTheme="minorHAnsi" w:hAnsiTheme="minorHAnsi" w:cstheme="minorHAnsi"/>
          <w:highlight w:val="yellow"/>
        </w:rPr>
        <w:t>)</w:t>
      </w:r>
      <w:r w:rsidRPr="003414B8">
        <w:rPr>
          <w:rFonts w:asciiTheme="minorHAnsi" w:hAnsiTheme="minorHAnsi" w:cstheme="minorHAnsi"/>
          <w:highlight w:val="yellow"/>
        </w:rPr>
        <w:t xml:space="preserve">, wniesieniem </w:t>
      </w:r>
      <w:r w:rsidR="003414B8" w:rsidRPr="003414B8">
        <w:rPr>
          <w:rFonts w:asciiTheme="minorHAnsi" w:hAnsiTheme="minorHAnsi" w:cstheme="minorHAnsi"/>
          <w:highlight w:val="yellow"/>
        </w:rPr>
        <w:t xml:space="preserve">(jeśli dotyczy) </w:t>
      </w:r>
      <w:r w:rsidRPr="003414B8">
        <w:rPr>
          <w:rFonts w:asciiTheme="minorHAnsi" w:hAnsiTheme="minorHAnsi" w:cstheme="minorHAnsi"/>
          <w:highlight w:val="yellow"/>
        </w:rPr>
        <w:t>i ustawieniem w miejscach wskazanych przez Zamawiającego</w:t>
      </w:r>
      <w:r w:rsidR="00297948" w:rsidRPr="003414B8">
        <w:rPr>
          <w:rFonts w:asciiTheme="minorHAnsi" w:hAnsiTheme="minorHAnsi" w:cstheme="minorHAnsi"/>
          <w:highlight w:val="yellow"/>
        </w:rPr>
        <w:t xml:space="preserve"> </w:t>
      </w:r>
      <w:r w:rsidR="003414B8" w:rsidRPr="003414B8">
        <w:rPr>
          <w:rFonts w:asciiTheme="minorHAnsi" w:hAnsiTheme="minorHAnsi" w:cstheme="minorHAnsi"/>
          <w:highlight w:val="yellow"/>
        </w:rPr>
        <w:t xml:space="preserve">(jeśli dotyczy) </w:t>
      </w:r>
      <w:r w:rsidR="00121F50" w:rsidRPr="003414B8">
        <w:rPr>
          <w:rFonts w:asciiTheme="minorHAnsi" w:hAnsiTheme="minorHAnsi" w:cstheme="minorHAnsi"/>
          <w:highlight w:val="yellow"/>
        </w:rPr>
        <w:t xml:space="preserve">w instytucjach całodobowej opieki </w:t>
      </w:r>
      <w:r w:rsidR="00121F50" w:rsidRPr="009E4A0B">
        <w:rPr>
          <w:rFonts w:asciiTheme="minorHAnsi" w:hAnsiTheme="minorHAnsi" w:cstheme="minorHAnsi"/>
          <w:highlight w:val="yellow"/>
        </w:rPr>
        <w:t>na terenie województwa opolskiego</w:t>
      </w:r>
      <w:r w:rsidR="003414B8" w:rsidRPr="009E4A0B">
        <w:rPr>
          <w:rFonts w:asciiTheme="minorHAnsi" w:hAnsiTheme="minorHAnsi" w:cstheme="minorHAnsi"/>
          <w:highlight w:val="yellow"/>
        </w:rPr>
        <w:t xml:space="preserve"> </w:t>
      </w:r>
      <w:r w:rsidR="00121F50" w:rsidRPr="009E4A0B">
        <w:rPr>
          <w:rFonts w:asciiTheme="minorHAnsi" w:hAnsiTheme="minorHAnsi" w:cstheme="minorHAnsi"/>
          <w:highlight w:val="yellow"/>
        </w:rPr>
        <w:t xml:space="preserve"> </w:t>
      </w:r>
      <w:r w:rsidR="00121F50" w:rsidRPr="009E4A0B">
        <w:rPr>
          <w:rFonts w:asciiTheme="minorHAnsi" w:hAnsiTheme="minorHAnsi" w:cstheme="minorHAnsi"/>
          <w:strike/>
          <w:highlight w:val="yellow"/>
        </w:rPr>
        <w:t>– adresy zostaną przekazane po podpisaniu umowy</w:t>
      </w:r>
      <w:r w:rsidR="00121F50" w:rsidRPr="009E4A0B">
        <w:rPr>
          <w:rFonts w:asciiTheme="minorHAnsi" w:hAnsiTheme="minorHAnsi" w:cstheme="minorHAnsi"/>
          <w:highlight w:val="yellow"/>
        </w:rPr>
        <w:t>.</w:t>
      </w:r>
    </w:p>
    <w:p w14:paraId="2BDB7791" w14:textId="0C6641B9" w:rsidR="00297948" w:rsidRPr="009E4A0B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A5566A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5566A">
        <w:rPr>
          <w:rFonts w:asciiTheme="minorHAnsi" w:hAnsiTheme="minorHAnsi" w:cstheme="minorHAnsi"/>
        </w:rPr>
        <w:t xml:space="preserve">wskazanego </w:t>
      </w:r>
      <w:r w:rsidR="003414B8" w:rsidRPr="009E4A0B">
        <w:rPr>
          <w:rFonts w:asciiTheme="minorHAnsi" w:hAnsiTheme="minorHAnsi" w:cstheme="minorHAnsi"/>
          <w:highlight w:val="yellow"/>
        </w:rPr>
        <w:t>miejsca</w:t>
      </w:r>
      <w:r w:rsidR="00573707" w:rsidRPr="009E4A0B">
        <w:rPr>
          <w:rFonts w:asciiTheme="minorHAnsi" w:hAnsiTheme="minorHAnsi" w:cstheme="minorHAnsi"/>
          <w:highlight w:val="yellow"/>
        </w:rPr>
        <w:t>.</w:t>
      </w:r>
      <w:bookmarkStart w:id="4" w:name="_GoBack"/>
      <w:bookmarkEnd w:id="4"/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782A1E8B" w14:textId="77777777" w:rsidR="007A5641" w:rsidRPr="00A85EF6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A99AE6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5"/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A85EF6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5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5"/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8"/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9"/>
      <w:r w:rsidR="00655414" w:rsidRPr="00A85EF6">
        <w:rPr>
          <w:rFonts w:asciiTheme="minorHAnsi" w:hAnsiTheme="minorHAnsi" w:cstheme="minorHAnsi"/>
          <w:sz w:val="22"/>
          <w:szCs w:val="22"/>
        </w:rPr>
        <w:t>wskazane na fakturze.</w:t>
      </w:r>
      <w:commentRangeEnd w:id="8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8"/>
      </w:r>
    </w:p>
    <w:p w14:paraId="49834EC6" w14:textId="2478A25E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  <w:commentRangeEnd w:id="9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9"/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1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</w:p>
    <w:p w14:paraId="2199224E" w14:textId="0285A3E3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2"/>
      <w:r w:rsidRPr="00A85EF6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2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A85EF6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3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A85EF6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4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Pr="00A85EF6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5"/>
      <w:r w:rsidR="005E6855" w:rsidRPr="00A85EF6">
        <w:rPr>
          <w:rFonts w:asciiTheme="minorHAnsi" w:hAnsiTheme="minorHAnsi" w:cstheme="minorHAnsi"/>
          <w:sz w:val="22"/>
          <w:szCs w:val="22"/>
        </w:rPr>
        <w:t>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5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5"/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A85EF6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A85EF6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584F13F0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A85EF6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Pr="00A85EF6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35F8D5BF" w14:textId="77777777" w:rsidR="00DD73A3" w:rsidRPr="00A85EF6" w:rsidRDefault="00DD73A3" w:rsidP="00F3183F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62CCB3E" w14:textId="1F353805" w:rsidR="00DD73A3" w:rsidRPr="00A85EF6" w:rsidRDefault="00DD73A3" w:rsidP="00787B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Wykonawcy na adres e-mail:</w:t>
      </w:r>
      <w:r w:rsidR="00B837DC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A85EF6" w:rsidRDefault="00DD73A3" w:rsidP="00A621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 Zamawiającego na adres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</w:t>
      </w:r>
    </w:p>
    <w:p w14:paraId="386BFC48" w14:textId="48FB2E70" w:rsidR="00DD73A3" w:rsidRPr="00A85EF6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A85EF6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w wysokości 10 % wynagrodzenia umownego brutto, o którym mowa </w:t>
      </w:r>
      <w:commentRangeStart w:id="16"/>
      <w:r w:rsidRPr="00A85EF6">
        <w:rPr>
          <w:rFonts w:asciiTheme="minorHAnsi" w:hAnsiTheme="minorHAnsi" w:cstheme="minorHAnsi"/>
        </w:rPr>
        <w:t>w §3 ust.1</w:t>
      </w:r>
      <w:commentRangeEnd w:id="16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</w:p>
    <w:p w14:paraId="56CA882B" w14:textId="0B789FB1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 opóźnienie w wykonaniu przedmiotu umowy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A85EF6">
        <w:rPr>
          <w:rFonts w:asciiTheme="minorHAnsi" w:hAnsiTheme="minorHAnsi" w:cstheme="minorHAnsi"/>
        </w:rPr>
        <w:t>w § 3</w:t>
      </w:r>
      <w:r w:rsidR="00121F50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ust. 1, </w:t>
      </w:r>
      <w:commentRangeEnd w:id="17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A85EF6">
        <w:rPr>
          <w:rFonts w:asciiTheme="minorHAnsi" w:hAnsiTheme="minorHAnsi" w:cstheme="minorHAnsi"/>
        </w:rPr>
        <w:t xml:space="preserve">za każdy dzień opóźnienia do 7 dni opóźnienia, a powyżej 7 dni opóźnienia w wysokości  </w:t>
      </w:r>
      <w:r w:rsidR="00573707" w:rsidRPr="00A85EF6">
        <w:rPr>
          <w:rFonts w:asciiTheme="minorHAnsi" w:hAnsiTheme="minorHAnsi" w:cstheme="minorHAnsi"/>
        </w:rPr>
        <w:t xml:space="preserve">5 </w:t>
      </w:r>
      <w:r w:rsidRPr="00A85EF6">
        <w:rPr>
          <w:rFonts w:asciiTheme="minorHAnsi" w:hAnsiTheme="minorHAnsi" w:cstheme="minorHAnsi"/>
        </w:rPr>
        <w:t xml:space="preserve"> % wartości umownej brutto za każdy dzień opóźnienia,</w:t>
      </w:r>
    </w:p>
    <w:p w14:paraId="5AD9B7CE" w14:textId="4CA456C7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 za opóźnienie w usunięciu wad i usterek, stwierdzonych podczas odbioru lub ujawnionych w okresie gwarancyjnym i rękojmi za wady, licząc od dnia wyznaczonego na usuniecie wad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8"/>
      <w:r w:rsidRPr="00A85EF6">
        <w:rPr>
          <w:rFonts w:asciiTheme="minorHAnsi" w:hAnsiTheme="minorHAnsi" w:cstheme="minorHAnsi"/>
        </w:rPr>
        <w:t xml:space="preserve">w § 3ust. 1, </w:t>
      </w:r>
      <w:commentRangeEnd w:id="18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8"/>
      </w:r>
      <w:r w:rsidRPr="00A85EF6">
        <w:rPr>
          <w:rFonts w:asciiTheme="minorHAnsi" w:hAnsiTheme="minorHAnsi" w:cstheme="minorHAnsi"/>
        </w:rPr>
        <w:t>za każdy dzień opóźnieni</w:t>
      </w:r>
      <w:r w:rsidR="00414EFF" w:rsidRPr="00A85EF6">
        <w:rPr>
          <w:rFonts w:asciiTheme="minorHAnsi" w:hAnsiTheme="minorHAnsi" w:cstheme="minorHAnsi"/>
        </w:rPr>
        <w:t xml:space="preserve">a do 7 dni </w:t>
      </w:r>
      <w:r w:rsidRPr="00A85EF6">
        <w:rPr>
          <w:rFonts w:asciiTheme="minorHAnsi" w:hAnsiTheme="minorHAnsi" w:cstheme="minorHAnsi"/>
        </w:rPr>
        <w:t xml:space="preserve">opóźnienia, a powyżej 7 dni opóźnienia w wysokości </w:t>
      </w:r>
      <w:r w:rsidR="00573707" w:rsidRPr="00A85EF6">
        <w:rPr>
          <w:rFonts w:asciiTheme="minorHAnsi" w:hAnsiTheme="minorHAnsi" w:cstheme="minorHAnsi"/>
        </w:rPr>
        <w:t>5</w:t>
      </w:r>
      <w:r w:rsidRPr="00A85EF6">
        <w:rPr>
          <w:rFonts w:asciiTheme="minorHAnsi" w:hAnsiTheme="minorHAnsi" w:cstheme="minorHAnsi"/>
        </w:rPr>
        <w:t>% wartości umownej brutto za każdy dzień opóźnienia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9"/>
      <w:r w:rsidRPr="00A85EF6">
        <w:rPr>
          <w:rFonts w:asciiTheme="minorHAnsi" w:hAnsiTheme="minorHAnsi" w:cstheme="minorHAnsi"/>
        </w:rPr>
        <w:t xml:space="preserve">w § 3 ust. 1. </w:t>
      </w:r>
      <w:commentRangeEnd w:id="19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9"/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A85EF6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2550B793" w14:textId="77777777" w:rsidR="004F4B9A" w:rsidRPr="00A85EF6" w:rsidRDefault="004F4B9A" w:rsidP="0075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20"/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20"/>
      <w:r w:rsidR="00345A92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0"/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1" w:name="_Hlk47351550"/>
      <w:commentRangeStart w:id="22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2"/>
      <w:r w:rsidR="00D1205C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2"/>
      </w:r>
      <w:bookmarkEnd w:id="2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A85EF6">
        <w:rPr>
          <w:rFonts w:asciiTheme="minorHAnsi" w:hAnsiTheme="minorHAnsi" w:cstheme="minorHAnsi"/>
          <w:sz w:val="22"/>
          <w:szCs w:val="22"/>
        </w:rPr>
        <w:t>dnia ·29 stycznia</w:t>
      </w:r>
      <w:r w:rsidRPr="00A85EF6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commentRangeStart w:id="23"/>
      <w:r w:rsidRPr="00A85EF6">
        <w:rPr>
          <w:rFonts w:asciiTheme="minorHAnsi" w:hAnsiTheme="minorHAnsi" w:cstheme="minorHAnsi"/>
        </w:rPr>
        <w:t xml:space="preserve">w każdej części </w:t>
      </w:r>
      <w:commentRangeEnd w:id="23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3"/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24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>instytucji ze sprzętu 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24"/>
    <w:p w14:paraId="1DA2DB5E" w14:textId="0725FD67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commentRangeStart w:id="25"/>
      <w:r w:rsidRPr="00A85EF6">
        <w:rPr>
          <w:rFonts w:asciiTheme="minorHAnsi" w:hAnsiTheme="minorHAnsi" w:cstheme="minorHAnsi"/>
        </w:rPr>
        <w:t xml:space="preserve">w każdej części </w:t>
      </w:r>
      <w:commentRangeEnd w:id="25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5"/>
      </w:r>
      <w:r w:rsidR="001E3306" w:rsidRPr="00A85EF6">
        <w:rPr>
          <w:rFonts w:asciiTheme="minorHAnsi" w:hAnsiTheme="minorHAnsi" w:cstheme="minorHAnsi"/>
        </w:rPr>
        <w:t xml:space="preserve">względem max.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43B71BF0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wytycznych dotyczących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A85EF6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4B085DD0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1796DF74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77777777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lastRenderedPageBreak/>
        <w:t>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7777777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08A44F26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="00345A92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345A92"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345A92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345A92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A85EF6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411821DB" w14:textId="18EBCD02" w:rsidR="00FB121E" w:rsidRDefault="00FB12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BDC0620" w14:textId="77777777" w:rsidR="00FB121E" w:rsidRPr="00EA2A21" w:rsidRDefault="00FB121E" w:rsidP="00FB121E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02E3CAA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E11D29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1228A137" w14:textId="40ABB780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1 -9</w:t>
      </w:r>
    </w:p>
    <w:p w14:paraId="3BBD740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CADEA" w14:textId="157E8931" w:rsidR="00FB121E" w:rsidRPr="00A85EF6" w:rsidRDefault="00FB121E" w:rsidP="00FB1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247E13" w14:textId="77777777" w:rsidR="00C023D0" w:rsidRDefault="00C023D0">
      <w:pPr>
        <w:rPr>
          <w:rFonts w:asciiTheme="minorHAnsi" w:hAnsiTheme="minorHAnsi" w:cstheme="minorHAnsi"/>
          <w:sz w:val="22"/>
          <w:szCs w:val="22"/>
        </w:rPr>
      </w:pPr>
    </w:p>
    <w:p w14:paraId="4D58ECD5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78286E9" w14:textId="6AEA6E64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drawing>
          <wp:inline distT="0" distB="0" distL="0" distR="0" wp14:anchorId="6C3C5C38" wp14:editId="33477C88">
            <wp:extent cx="5760720" cy="48595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2D9E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EBFF9C9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DE89BB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56B28F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7A0CF9CD" w14:textId="571EBCCD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drawing>
          <wp:inline distT="0" distB="0" distL="0" distR="0" wp14:anchorId="43835B2B" wp14:editId="19B9A0EF">
            <wp:extent cx="5760720" cy="1631253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BD08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0E384F7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370E640" w14:textId="0526A3A2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drawing>
          <wp:inline distT="0" distB="0" distL="0" distR="0" wp14:anchorId="01E72340" wp14:editId="1DC63298">
            <wp:extent cx="5760720" cy="10913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AC90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3DDBE4C2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2714CAF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0F97BB8E" w14:textId="6D5CE29E" w:rsidR="005939BF" w:rsidRDefault="00593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Adresy mogą ulec zmianie. Nowe, zamienione adresy będą znajdowały się na terenie woj. opolskiego. </w:t>
      </w:r>
    </w:p>
    <w:p w14:paraId="37E3B527" w14:textId="35A9685E" w:rsidR="00FB121E" w:rsidRDefault="00FB12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4C19A5" w14:textId="77777777" w:rsidR="00FB121E" w:rsidRPr="00EA2A21" w:rsidRDefault="00FB121E" w:rsidP="00FB121E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21809693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1D51C1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48D63679" w14:textId="33A0E060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10</w:t>
      </w:r>
    </w:p>
    <w:p w14:paraId="5CF4A63C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9A2350" w14:textId="77777777" w:rsidR="00FB121E" w:rsidRPr="00A85EF6" w:rsidRDefault="00FB121E" w:rsidP="00FB1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4993E6" w14:textId="77777777" w:rsidR="00FB121E" w:rsidRDefault="00FB121E" w:rsidP="00FB121E">
      <w:pPr>
        <w:rPr>
          <w:rFonts w:asciiTheme="minorHAnsi" w:hAnsiTheme="minorHAnsi" w:cstheme="minorHAnsi"/>
          <w:sz w:val="22"/>
          <w:szCs w:val="22"/>
        </w:rPr>
      </w:pPr>
    </w:p>
    <w:p w14:paraId="3F15B7C3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82A743E" w14:textId="77777777" w:rsidR="00FB121E" w:rsidRPr="00347B1A" w:rsidRDefault="00FB121E" w:rsidP="00FB121E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Część nr 10:</w:t>
      </w:r>
      <w:r w:rsidRPr="00347B1A">
        <w:rPr>
          <w:rFonts w:asciiTheme="minorHAnsi" w:hAnsiTheme="minorHAnsi" w:cstheme="minorHAnsi"/>
          <w:sz w:val="22"/>
          <w:szCs w:val="22"/>
        </w:rPr>
        <w:t xml:space="preserve"> </w:t>
      </w:r>
      <w:r w:rsidRPr="00347B1A">
        <w:rPr>
          <w:rFonts w:asciiTheme="minorHAnsi" w:hAnsiTheme="minorHAnsi" w:cstheme="minorHAnsi"/>
          <w:b/>
          <w:sz w:val="22"/>
          <w:szCs w:val="22"/>
        </w:rPr>
        <w:t xml:space="preserve">Dostawy bramek do dezynfekcji osób do pomieszczeń przeznaczonych na izolatkę (pomieszczenia pobytu osoby izolowanej) na czas pandemii COVID-19 (i po pandemii) </w:t>
      </w:r>
      <w:r w:rsidRPr="00347B1A">
        <w:rPr>
          <w:rFonts w:asciiTheme="minorHAnsi" w:hAnsiTheme="minorHAnsi" w:cstheme="minorHAnsi"/>
          <w:b/>
          <w:sz w:val="22"/>
          <w:szCs w:val="22"/>
        </w:rPr>
        <w:br/>
        <w:t>w instytucjach całodobowej opieki w woj. opolskim</w:t>
      </w:r>
      <w:r w:rsidRPr="00347B1A">
        <w:rPr>
          <w:rFonts w:asciiTheme="minorHAnsi" w:hAnsiTheme="minorHAnsi" w:cstheme="minorHAnsi"/>
          <w:bCs/>
          <w:sz w:val="22"/>
          <w:szCs w:val="22"/>
        </w:rPr>
        <w:t>,</w:t>
      </w:r>
      <w:r w:rsidRPr="00347B1A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347B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347B1A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19122A42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8EBEA16" w14:textId="2883A883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lastRenderedPageBreak/>
        <w:drawing>
          <wp:inline distT="0" distB="0" distL="0" distR="0" wp14:anchorId="5EC839AB" wp14:editId="60CC94D5">
            <wp:extent cx="5760720" cy="564118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9676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55D21AC9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5557023D" w14:textId="77777777" w:rsidR="005939BF" w:rsidRDefault="005939BF" w:rsidP="00593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Adresy mogą ulec zmianie. Nowe, zamienione adresy będą znajdowały się na terenie woj. opolskiego. </w:t>
      </w:r>
    </w:p>
    <w:p w14:paraId="785A7CC3" w14:textId="77777777" w:rsidR="005939BF" w:rsidRPr="00A85EF6" w:rsidRDefault="005939BF">
      <w:pPr>
        <w:rPr>
          <w:rFonts w:asciiTheme="minorHAnsi" w:hAnsiTheme="minorHAnsi" w:cstheme="minorHAnsi"/>
          <w:sz w:val="22"/>
          <w:szCs w:val="22"/>
        </w:rPr>
      </w:pPr>
    </w:p>
    <w:sectPr w:rsidR="005939BF" w:rsidRPr="00A85EF6" w:rsidSect="00C023D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08-25T12:08:00Z" w:initials="U">
    <w:p w14:paraId="57FB5B51" w14:textId="0B284D41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CC473D">
        <w:t xml:space="preserve">1-10 i </w:t>
      </w:r>
      <w:r w:rsidR="00B77B7D">
        <w:t>dotyczy projektu 3D</w:t>
      </w:r>
    </w:p>
  </w:comment>
  <w:comment w:id="2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3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5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6" w:name="_Hlk24617258"/>
      <w:r>
        <w:t>Umowa może zostać rozszerzona o większa liczbę części w zależności od rozstrzygnięcia postepowania, w tym przypadku zapis będzie brzmiał:</w:t>
      </w:r>
      <w:bookmarkEnd w:id="6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7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7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8" w:author="Użytkownik" w:date="2020-08-25T12:04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6F706E0E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ust. </w:t>
      </w:r>
      <w:r w:rsidRPr="00F96F3A">
        <w:rPr>
          <w:rFonts w:ascii="Arial" w:hAnsi="Arial" w:cs="Arial"/>
          <w:color w:val="FF0000"/>
          <w:sz w:val="22"/>
          <w:szCs w:val="22"/>
        </w:rPr>
        <w:t>1</w:t>
      </w:r>
      <w:r w:rsidR="00A85EF6">
        <w:rPr>
          <w:rFonts w:ascii="Arial" w:hAnsi="Arial" w:cs="Arial"/>
          <w:color w:val="FF0000"/>
          <w:sz w:val="22"/>
          <w:szCs w:val="22"/>
        </w:rPr>
        <w:t xml:space="preserve"> </w:t>
      </w:r>
      <w:r w:rsidR="00A85EF6" w:rsidRPr="00F96F3A">
        <w:rPr>
          <w:rFonts w:ascii="Arial" w:hAnsi="Arial" w:cs="Arial"/>
          <w:color w:val="FF0000"/>
          <w:sz w:val="22"/>
          <w:szCs w:val="22"/>
        </w:rPr>
        <w:t>odpowiednio</w:t>
      </w:r>
      <w:r w:rsidRPr="00F96F3A">
        <w:rPr>
          <w:rFonts w:ascii="Arial" w:hAnsi="Arial" w:cs="Arial"/>
          <w:color w:val="FF0000"/>
          <w:sz w:val="22"/>
          <w:szCs w:val="22"/>
        </w:rPr>
        <w:t xml:space="preserve"> do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9" w:author="Użytkownik" w:date="2020-08-03T12:45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10" w:name="_Hlk24617464"/>
      <w:r>
        <w:t xml:space="preserve">Odpowiednio do liczby części </w:t>
      </w:r>
      <w:bookmarkEnd w:id="10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>bioru, o którym mowa w § 1 ust .</w:t>
      </w:r>
      <w:r w:rsidRPr="00F96F3A">
        <w:rPr>
          <w:rFonts w:ascii="Arial" w:hAnsi="Arial" w:cs="Arial"/>
          <w:color w:val="FF0000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 8.</w:t>
      </w:r>
      <w:r>
        <w:rPr>
          <w:rStyle w:val="Odwoaniedokomentarza"/>
        </w:rPr>
        <w:annotationRef/>
      </w:r>
      <w:r>
        <w:rPr>
          <w:rFonts w:ascii="Arial" w:hAnsi="Arial" w:cs="Arial"/>
          <w:sz w:val="22"/>
          <w:szCs w:val="22"/>
        </w:rPr>
        <w:t xml:space="preserve">- </w:t>
      </w:r>
      <w:r w:rsidRPr="00F96F3A">
        <w:rPr>
          <w:rFonts w:ascii="Arial" w:hAnsi="Arial" w:cs="Arial"/>
          <w:color w:val="FF0000"/>
          <w:sz w:val="22"/>
          <w:szCs w:val="22"/>
        </w:rPr>
        <w:t>odpowiednio do części</w:t>
      </w:r>
    </w:p>
  </w:comment>
  <w:comment w:id="11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2" w:author="Użytkownik" w:date="2020-08-25T12:05:00Z" w:initials="U">
    <w:p w14:paraId="57E2E226" w14:textId="473B030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A85EF6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3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4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6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7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8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20" w:author="Użytkownik" w:date="2020-08-03T12:50:00Z" w:initials="U">
    <w:p w14:paraId="213EF2B4" w14:textId="27AE8917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2" w:author="Użytkownik" w:date="2019-11-15T13:57:00Z" w:initials="U">
    <w:p w14:paraId="2816AFF4" w14:textId="15B58A85" w:rsidR="00D1205C" w:rsidRDefault="00D1205C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3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5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C766" w14:textId="77777777" w:rsidR="00E71863" w:rsidRDefault="00E71863">
      <w:r>
        <w:separator/>
      </w:r>
    </w:p>
  </w:endnote>
  <w:endnote w:type="continuationSeparator" w:id="0">
    <w:p w14:paraId="4678B897" w14:textId="77777777" w:rsidR="00E71863" w:rsidRDefault="00E7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A5566A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4AE6" w14:textId="77777777" w:rsidR="00E71863" w:rsidRDefault="00E71863">
      <w:r>
        <w:separator/>
      </w:r>
    </w:p>
  </w:footnote>
  <w:footnote w:type="continuationSeparator" w:id="0">
    <w:p w14:paraId="7B85A3C4" w14:textId="77777777" w:rsidR="00E71863" w:rsidRDefault="00E7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33130B4C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.13.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mailto:rops@rops-opol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4.emf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5876-86F5-4309-932F-5543D6C7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2813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4</cp:revision>
  <cp:lastPrinted>2020-08-25T10:09:00Z</cp:lastPrinted>
  <dcterms:created xsi:type="dcterms:W3CDTF">2020-09-22T13:09:00Z</dcterms:created>
  <dcterms:modified xsi:type="dcterms:W3CDTF">2020-09-22T13:13:00Z</dcterms:modified>
</cp:coreProperties>
</file>