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43DFE814" w14:textId="0D7970F8" w:rsidR="00BF7AF0" w:rsidRDefault="00F2033A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Zakup i dostawy </w:t>
      </w:r>
      <w:r w:rsidRPr="00F2033A">
        <w:rPr>
          <w:b/>
          <w:sz w:val="36"/>
          <w:szCs w:val="36"/>
        </w:rPr>
        <w:t xml:space="preserve">98 pakietów środków ochrony osobistej dla uczestników projektu z I </w:t>
      </w:r>
      <w:proofErr w:type="spellStart"/>
      <w:r w:rsidRPr="00F2033A">
        <w:rPr>
          <w:b/>
          <w:sz w:val="36"/>
          <w:szCs w:val="36"/>
        </w:rPr>
        <w:t>i</w:t>
      </w:r>
      <w:proofErr w:type="spellEnd"/>
      <w:r w:rsidRPr="00F2033A">
        <w:rPr>
          <w:b/>
          <w:sz w:val="36"/>
          <w:szCs w:val="36"/>
        </w:rPr>
        <w:t xml:space="preserve"> II edycji projektu pn. Specjalizacja kadr zatrudnionych </w:t>
      </w:r>
      <w:r>
        <w:rPr>
          <w:b/>
          <w:sz w:val="36"/>
          <w:szCs w:val="36"/>
        </w:rPr>
        <w:br/>
      </w:r>
      <w:r w:rsidRPr="00F2033A">
        <w:rPr>
          <w:b/>
          <w:sz w:val="36"/>
          <w:szCs w:val="36"/>
        </w:rPr>
        <w:t>w instytucjach pomocy i integracji - I stopień specjalizacji w zawodzie pracown</w:t>
      </w:r>
      <w:r>
        <w:rPr>
          <w:b/>
          <w:sz w:val="36"/>
          <w:szCs w:val="36"/>
        </w:rPr>
        <w:t>ik socjalny, współfinansowanego</w:t>
      </w:r>
      <w:r w:rsidRPr="00F2033A">
        <w:rPr>
          <w:b/>
          <w:sz w:val="36"/>
          <w:szCs w:val="36"/>
        </w:rPr>
        <w:t xml:space="preserve"> z</w:t>
      </w:r>
      <w:r>
        <w:rPr>
          <w:b/>
          <w:sz w:val="36"/>
          <w:szCs w:val="36"/>
        </w:rPr>
        <w:t>e</w:t>
      </w:r>
      <w:r w:rsidRPr="00F2033A">
        <w:rPr>
          <w:b/>
          <w:sz w:val="36"/>
          <w:szCs w:val="36"/>
        </w:rPr>
        <w:t xml:space="preserve"> środków Europejskiego Funduszu Społecznego w ramach Programu </w:t>
      </w:r>
      <w:bookmarkEnd w:id="0"/>
      <w:r w:rsidRPr="00F2033A">
        <w:rPr>
          <w:b/>
          <w:sz w:val="36"/>
          <w:szCs w:val="36"/>
        </w:rPr>
        <w:t>Operacyjnego Wiedza Edukacja Rozwój 2014-2020</w:t>
      </w:r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58486F56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F2033A">
        <w:rPr>
          <w:b/>
          <w:sz w:val="22"/>
          <w:szCs w:val="22"/>
        </w:rPr>
        <w:t>21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2020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5118639E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F2033A">
        <w:rPr>
          <w:sz w:val="22"/>
          <w:szCs w:val="22"/>
        </w:rPr>
        <w:t>1</w:t>
      </w:r>
      <w:r w:rsidR="0044275C">
        <w:rPr>
          <w:sz w:val="22"/>
          <w:szCs w:val="22"/>
        </w:rPr>
        <w:t>1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70453D70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F2033A">
        <w:rPr>
          <w:sz w:val="22"/>
          <w:szCs w:val="22"/>
        </w:rPr>
        <w:t>1</w:t>
      </w:r>
      <w:r w:rsidR="0044275C">
        <w:rPr>
          <w:sz w:val="22"/>
          <w:szCs w:val="22"/>
        </w:rPr>
        <w:t>1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1B2668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33421AE5" w14:textId="0A298AAA" w:rsidR="0044275C" w:rsidRPr="0044275C" w:rsidRDefault="0044275C" w:rsidP="0044275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75C">
        <w:rPr>
          <w:rFonts w:ascii="Arial" w:hAnsi="Arial" w:cs="Arial"/>
          <w:sz w:val="22"/>
          <w:szCs w:val="22"/>
        </w:rPr>
        <w:t>Na podstawie art. 6a ustawy z dnia 2 marca 2020 r. o szczególnych rozwiązaniach związanych z zapobieganiem, przeciwdziałaniem i zwalczaniem COVID -19, innych chorób zakaźnych oraz wywołanych nimi sytuacji kryzysowych</w:t>
      </w:r>
      <w:r>
        <w:rPr>
          <w:rFonts w:ascii="Arial" w:hAnsi="Arial" w:cs="Arial"/>
          <w:sz w:val="22"/>
          <w:szCs w:val="22"/>
        </w:rPr>
        <w:t xml:space="preserve"> </w:t>
      </w:r>
      <w:r w:rsidRPr="0044275C">
        <w:rPr>
          <w:rFonts w:ascii="Arial" w:hAnsi="Arial" w:cs="Arial"/>
          <w:sz w:val="22"/>
          <w:szCs w:val="22"/>
        </w:rPr>
        <w:t xml:space="preserve">(Dz. U z 2020r., poz.1842 z </w:t>
      </w:r>
      <w:proofErr w:type="spellStart"/>
      <w:r w:rsidRPr="0044275C">
        <w:rPr>
          <w:rFonts w:ascii="Arial" w:hAnsi="Arial" w:cs="Arial"/>
          <w:sz w:val="22"/>
          <w:szCs w:val="22"/>
        </w:rPr>
        <w:t>późn</w:t>
      </w:r>
      <w:proofErr w:type="spellEnd"/>
      <w:r w:rsidRPr="0044275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4275C">
        <w:rPr>
          <w:rFonts w:ascii="Arial" w:hAnsi="Arial" w:cs="Arial"/>
          <w:sz w:val="22"/>
          <w:szCs w:val="22"/>
        </w:rPr>
        <w:t>zm</w:t>
      </w:r>
      <w:proofErr w:type="spellEnd"/>
      <w:r w:rsidRPr="0044275C">
        <w:rPr>
          <w:rFonts w:ascii="Arial" w:hAnsi="Arial" w:cs="Arial"/>
          <w:sz w:val="22"/>
          <w:szCs w:val="22"/>
        </w:rPr>
        <w:t>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</w:t>
      </w:r>
      <w:r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C64CC8D" w:rsidR="00103AB6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A0281B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C732E6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2E2E1630" w:rsidR="00F2033A" w:rsidRDefault="007427EA" w:rsidP="00F2033A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2033A">
        <w:rPr>
          <w:rFonts w:ascii="Arial" w:hAnsi="Arial" w:cs="Arial"/>
          <w:sz w:val="22"/>
          <w:szCs w:val="22"/>
        </w:rPr>
        <w:t xml:space="preserve">Nazwa zamówienia: </w:t>
      </w:r>
      <w:r w:rsidR="00F2033A" w:rsidRPr="00F2033A">
        <w:rPr>
          <w:rFonts w:ascii="Arial" w:hAnsi="Arial" w:cs="Arial"/>
          <w:b/>
          <w:sz w:val="22"/>
          <w:szCs w:val="22"/>
        </w:rPr>
        <w:t xml:space="preserve">Zakup i dostawy 98 pakietów środków ochrony osobistej dla uczestników projektu z I </w:t>
      </w:r>
      <w:proofErr w:type="spellStart"/>
      <w:r w:rsidR="00F2033A" w:rsidRPr="00F2033A">
        <w:rPr>
          <w:rFonts w:ascii="Arial" w:hAnsi="Arial" w:cs="Arial"/>
          <w:b/>
          <w:sz w:val="22"/>
          <w:szCs w:val="22"/>
        </w:rPr>
        <w:t>i</w:t>
      </w:r>
      <w:proofErr w:type="spellEnd"/>
      <w:r w:rsidR="00F2033A" w:rsidRPr="00F2033A">
        <w:rPr>
          <w:rFonts w:ascii="Arial" w:hAnsi="Arial" w:cs="Arial"/>
          <w:b/>
          <w:sz w:val="22"/>
          <w:szCs w:val="22"/>
        </w:rPr>
        <w:t xml:space="preserve"> II edycji projektu pn. Specjalizacja kadr zatrudnionych </w:t>
      </w:r>
      <w:r w:rsidR="00F2033A" w:rsidRPr="00F2033A">
        <w:rPr>
          <w:rFonts w:ascii="Arial" w:hAnsi="Arial" w:cs="Arial"/>
          <w:b/>
          <w:sz w:val="22"/>
          <w:szCs w:val="22"/>
        </w:rPr>
        <w:br/>
        <w:t>w instytucjach pomocy i integracji - I stopień specjalizacji w zawodzie pracownik socjalny, współfinansowanego z</w:t>
      </w:r>
      <w:r w:rsidR="00F2033A">
        <w:rPr>
          <w:rFonts w:ascii="Arial" w:hAnsi="Arial" w:cs="Arial"/>
          <w:b/>
          <w:sz w:val="22"/>
          <w:szCs w:val="22"/>
        </w:rPr>
        <w:t>e</w:t>
      </w:r>
      <w:r w:rsidR="00F2033A" w:rsidRPr="00F2033A">
        <w:rPr>
          <w:rFonts w:ascii="Arial" w:hAnsi="Arial" w:cs="Arial"/>
          <w:b/>
          <w:sz w:val="22"/>
          <w:szCs w:val="22"/>
        </w:rPr>
        <w:t xml:space="preserve"> środków Europejskiego Funduszu Społecznego w ramach Programu Operacyjnego Wiedza Edukacja Rozwój 2014-2020</w:t>
      </w:r>
      <w:r w:rsidR="00F2033A">
        <w:rPr>
          <w:rFonts w:ascii="Arial" w:hAnsi="Arial" w:cs="Arial"/>
          <w:b/>
          <w:sz w:val="22"/>
          <w:szCs w:val="22"/>
        </w:rPr>
        <w:t>.</w:t>
      </w:r>
    </w:p>
    <w:p w14:paraId="17982E97" w14:textId="4B9467D0" w:rsidR="00C732E6" w:rsidRPr="005327E5" w:rsidRDefault="00C732E6" w:rsidP="005327E5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do wzoru umowy)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15A3798C" w14:textId="53BD4464" w:rsidR="009C7DEB" w:rsidRPr="00A201CD" w:rsidRDefault="00B427FE" w:rsidP="009C7DEB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Adresy dostaw z</w:t>
      </w:r>
      <w:r w:rsidR="009C7DEB">
        <w:rPr>
          <w:rFonts w:ascii="Arial" w:hAnsi="Arial" w:cs="Arial"/>
          <w:bCs/>
          <w:sz w:val="22"/>
          <w:szCs w:val="22"/>
        </w:rPr>
        <w:t>ostaną podane Wykonawcy, z którym będzie zawierana umowa</w:t>
      </w:r>
      <w:r w:rsidR="009C7DEB" w:rsidRPr="00A201CD">
        <w:rPr>
          <w:rFonts w:ascii="Arial" w:hAnsi="Arial" w:cs="Arial"/>
          <w:bCs/>
          <w:sz w:val="22"/>
          <w:szCs w:val="22"/>
        </w:rPr>
        <w:t>.</w:t>
      </w:r>
      <w:r w:rsidR="009C7DEB">
        <w:rPr>
          <w:rFonts w:ascii="Arial" w:hAnsi="Arial" w:cs="Arial"/>
          <w:bCs/>
          <w:sz w:val="22"/>
          <w:szCs w:val="22"/>
        </w:rPr>
        <w:t xml:space="preserve"> Do wyceny należy zależy przyjąć dostawę do min. </w:t>
      </w:r>
      <w:r>
        <w:rPr>
          <w:rFonts w:ascii="Arial" w:hAnsi="Arial" w:cs="Arial"/>
          <w:bCs/>
          <w:sz w:val="22"/>
          <w:szCs w:val="22"/>
        </w:rPr>
        <w:t>56</w:t>
      </w:r>
      <w:r w:rsidR="009C7DEB">
        <w:rPr>
          <w:rFonts w:ascii="Arial" w:hAnsi="Arial" w:cs="Arial"/>
          <w:bCs/>
          <w:sz w:val="22"/>
          <w:szCs w:val="22"/>
        </w:rPr>
        <w:t xml:space="preserve"> placówek na terenie południowej Polski.</w:t>
      </w:r>
      <w:r>
        <w:rPr>
          <w:rFonts w:ascii="Arial" w:hAnsi="Arial" w:cs="Arial"/>
          <w:bCs/>
          <w:sz w:val="22"/>
          <w:szCs w:val="22"/>
        </w:rPr>
        <w:t xml:space="preserve"> Nazwy Instytucji podano w załączniku nr 3 do umowy.</w:t>
      </w:r>
    </w:p>
    <w:p w14:paraId="59E18F55" w14:textId="77777777" w:rsidR="0044275C" w:rsidRDefault="0044275C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0D8925B7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4275C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30979C5B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w jed</w:t>
      </w:r>
      <w:r>
        <w:rPr>
          <w:iCs/>
          <w:sz w:val="22"/>
          <w:szCs w:val="22"/>
        </w:rPr>
        <w:t>nej 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3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114BC858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ofert: 45–315 Opole, ul. Głogowska 25 c, pok. 15 – Sekretariat; </w:t>
      </w:r>
    </w:p>
    <w:p w14:paraId="28C78422" w14:textId="75FD29ED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4275C">
        <w:rPr>
          <w:rFonts w:ascii="Arial" w:hAnsi="Arial" w:cs="Arial"/>
          <w:b/>
          <w:sz w:val="22"/>
          <w:szCs w:val="22"/>
          <w:u w:val="single"/>
        </w:rPr>
        <w:t>15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.12.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2020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81GwIAADYEAAAOAAAAZHJzL2Uyb0RvYy54bWysU9uO2jAQfa/Uf7D8DknYbAoRYVUR6Att&#10;kXb7AcZ2iFXfZHsJqOq/d2wuYtuXqmoenLFn5vjMzPH86agkOnDnhdENLsY5RlxTw4TeN/jby3o0&#10;xcgHohmRRvMGn7jHT4v37+aDrfnE9EYy7hCAaF8PtsF9CLbOMk97rogfG8s1ODvjFAmwdfuMOTIA&#10;upLZJM+rbDCOWWco9x5O27MTLxJ+13Eavnad5wHJBgO3kFaX1l1cs8Wc1HtHbC/ohQb5BxaKCA2X&#10;3qBaEgh6deIPKCWoM950YUyNykzXCcpTDVBNkf9WzXNPLE+1QHO8vbXJ/z9Y+uWwdUiwBk8KjDRR&#10;MKON0BxNYmsG62uIWOqti8XRo362G0O/e6TNsid6zxPFl5OFtCJmZG9S4sZbuGA3fDYMYshrMKlP&#10;x86pCAkdQMc0jtNtHPwYEIXDSVXl1SNMjV59Gamvidb58IkbhaLRYAmcEzA5bHyIREh9DYn3aLMW&#10;UqZpS42GBs8eZtOU4I0ULDpjmHf73VI6dCBRL+lLVYHnPkyJAKqVQjV4egsidc8JW2mWbglEyLMN&#10;TKSO4FAXcLtYZ3X8mOWz1XQ1LUflpFqNyrxtRx/Xy3JUrYsPj+1Du1y2xc/IsyjrXjDGdaR6VWpR&#10;/p0SLm/mrLGbVm89yd6ip+YB2es/kU6DjbM8q2Jn2GnrrgMHcabgy0OK6r/fg33/3Be/AAAA//8D&#10;AFBLAwQUAAYACAAAACEAmvijRt4AAAAJAQAADwAAAGRycy9kb3ducmV2LnhtbEyP0UrDQBBF3wX/&#10;YRnBN7tp1VBjNkWKFSRQSPUDttkxCWZn0+ymSfx6R3zQt7l3LnfOpJvJtuKMvW8cKVguIhBIpTMN&#10;VQre33Y3axA+aDK6dYQKZvSwyS4vUp0YN1KB50OoBJeQT7SCOoQukdKXNVrtF65D4t2H660OLPtK&#10;ml6PXG5buYqiWFrdEF+odYfbGsvPw2AV3M7beVc+5KfTc75/eR3y4msaC6Wur6anRxABp/AXhh98&#10;RoeMmY5uIONFy3odrzjKw/IOBAfi6J6N468hs1T+/yD7BgAA//8DAFBLAQItABQABgAIAAAAIQC2&#10;gziS/gAAAOEBAAATAAAAAAAAAAAAAAAAAAAAAABbQ29udGVudF9UeXBlc10ueG1sUEsBAi0AFAAG&#10;AAgAAAAhADj9If/WAAAAlAEAAAsAAAAAAAAAAAAAAAAALwEAAF9yZWxzLy5yZWxzUEsBAi0AFAAG&#10;AAgAAAAhABqKXzUbAgAANgQAAA4AAAAAAAAAAAAAAAAALgIAAGRycy9lMm9Eb2MueG1sUEsBAi0A&#10;FAAGAAgAAAAhAJr4o0beAAAACQEAAA8AAAAAAAAAAAAAAAAAdQQAAGRycy9kb3ducmV2LnhtbFBL&#10;BQYAAAAABAAEAPMAAACABQAAAAA=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72656AF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5D1170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5D1170">
        <w:rPr>
          <w:bCs/>
          <w:sz w:val="22"/>
          <w:szCs w:val="22"/>
        </w:rPr>
        <w:t>Formularz oferty</w:t>
      </w:r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043A" w14:textId="77777777" w:rsidR="001B2668" w:rsidRDefault="001B2668">
      <w:r>
        <w:separator/>
      </w:r>
    </w:p>
  </w:endnote>
  <w:endnote w:type="continuationSeparator" w:id="0">
    <w:p w14:paraId="33485C71" w14:textId="77777777" w:rsidR="001B2668" w:rsidRDefault="001B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48">
          <w:rPr>
            <w:noProof/>
          </w:rP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8D9A5" w14:textId="77777777" w:rsidR="001B2668" w:rsidRDefault="001B2668">
      <w:r>
        <w:separator/>
      </w:r>
    </w:p>
  </w:footnote>
  <w:footnote w:type="continuationSeparator" w:id="0">
    <w:p w14:paraId="58D668D4" w14:textId="77777777" w:rsidR="001B2668" w:rsidRDefault="001B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9F" w14:textId="34403E78" w:rsidR="002D1693" w:rsidRPr="00577EB8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174C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2668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3E4F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548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170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06A43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C7DEB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27FE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rokosz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ops-opole.pl/?page_id=6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ps-opol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DF1C-33FB-400E-9572-869BEC33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5</cp:revision>
  <cp:lastPrinted>2020-12-11T13:57:00Z</cp:lastPrinted>
  <dcterms:created xsi:type="dcterms:W3CDTF">2020-12-11T13:23:00Z</dcterms:created>
  <dcterms:modified xsi:type="dcterms:W3CDTF">2020-12-11T14:03:00Z</dcterms:modified>
</cp:coreProperties>
</file>