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52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B4A210C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65E2B34E" w14:textId="0AAAADCB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D13CBE">
        <w:rPr>
          <w:rFonts w:ascii="Arial" w:hAnsi="Arial" w:cs="Arial"/>
          <w:b/>
          <w:snapToGrid w:val="0"/>
          <w:sz w:val="24"/>
          <w:szCs w:val="24"/>
        </w:rPr>
        <w:t>19 stycznia 2024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4505B18B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790528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6BC772F8" w14:textId="1C0172B6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konkurs</w:t>
      </w:r>
      <w:r w:rsidR="00D13CBE">
        <w:rPr>
          <w:rFonts w:ascii="Arial" w:hAnsi="Arial" w:cs="Arial"/>
          <w:snapToGrid w:val="0"/>
          <w:sz w:val="24"/>
          <w:szCs w:val="24"/>
        </w:rPr>
        <w:t>ie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na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5D929113" w14:textId="7E9A6FBA" w:rsidR="00EF134F" w:rsidRPr="00B3134B" w:rsidRDefault="00CB5F8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INSPEKTORA </w:t>
      </w:r>
    </w:p>
    <w:p w14:paraId="5AD45ED7" w14:textId="0A2B49B6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D13CBE">
        <w:rPr>
          <w:rFonts w:ascii="Arial" w:hAnsi="Arial" w:cs="Arial"/>
          <w:b/>
          <w:sz w:val="24"/>
        </w:rPr>
        <w:t>Referacie Finansowo-Administracyjnym</w:t>
      </w:r>
    </w:p>
    <w:p w14:paraId="20474F40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6AB8085D" w14:textId="77777777" w:rsidR="00EF134F" w:rsidRPr="00431511" w:rsidRDefault="00EF134F" w:rsidP="00EF134F">
      <w:pPr>
        <w:rPr>
          <w:sz w:val="24"/>
          <w:szCs w:val="24"/>
        </w:rPr>
      </w:pPr>
    </w:p>
    <w:p w14:paraId="3125C7E1" w14:textId="77777777" w:rsidR="00EF134F" w:rsidRPr="00431511" w:rsidRDefault="00EF134F" w:rsidP="00EF134F">
      <w:pPr>
        <w:rPr>
          <w:sz w:val="24"/>
          <w:szCs w:val="24"/>
        </w:rPr>
      </w:pPr>
    </w:p>
    <w:p w14:paraId="1171D264" w14:textId="77777777" w:rsidR="00EF134F" w:rsidRDefault="00EF134F" w:rsidP="00EF134F">
      <w:pPr>
        <w:rPr>
          <w:sz w:val="24"/>
          <w:szCs w:val="24"/>
        </w:rPr>
      </w:pPr>
    </w:p>
    <w:p w14:paraId="1F2B8EEB" w14:textId="65B0F814" w:rsidR="00EF134F" w:rsidRPr="004A0C7D" w:rsidRDefault="00EF134F" w:rsidP="00D13CB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 że w wyniku weryfikacji formalnej dokumentów aplikacyjnych określonych w ogłoszeni</w:t>
      </w:r>
      <w:r w:rsidR="00D13CBE">
        <w:rPr>
          <w:rFonts w:ascii="Arial" w:hAnsi="Arial" w:cs="Arial"/>
          <w:snapToGrid w:val="0"/>
          <w:sz w:val="24"/>
          <w:szCs w:val="24"/>
        </w:rPr>
        <w:t>u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z dnia </w:t>
      </w:r>
      <w:r w:rsidR="00D13CBE">
        <w:rPr>
          <w:rFonts w:ascii="Arial" w:hAnsi="Arial" w:cs="Arial"/>
          <w:snapToGrid w:val="0"/>
          <w:sz w:val="24"/>
          <w:szCs w:val="24"/>
        </w:rPr>
        <w:t>21.12.2023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Pr="00B3134B">
        <w:rPr>
          <w:rFonts w:ascii="Arial" w:hAnsi="Arial" w:cs="Arial"/>
          <w:snapToGrid w:val="0"/>
          <w:sz w:val="24"/>
          <w:szCs w:val="24"/>
        </w:rPr>
        <w:t>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>ia konkursowego zakwalifikował</w:t>
      </w:r>
      <w:r w:rsidR="00D13CBE">
        <w:rPr>
          <w:rFonts w:ascii="Arial" w:hAnsi="Arial" w:cs="Arial"/>
          <w:snapToGrid w:val="0"/>
          <w:sz w:val="24"/>
          <w:szCs w:val="24"/>
        </w:rPr>
        <w:t>a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Pani </w:t>
      </w:r>
      <w:r w:rsidR="004A0C7D">
        <w:rPr>
          <w:rFonts w:ascii="Arial" w:hAnsi="Arial" w:cs="Arial"/>
          <w:b/>
          <w:bCs/>
          <w:snapToGrid w:val="0"/>
          <w:sz w:val="24"/>
          <w:szCs w:val="24"/>
        </w:rPr>
        <w:t xml:space="preserve">Małgorzata </w:t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Chmielewska </w:t>
      </w:r>
      <w:r w:rsidR="004A0C7D" w:rsidRPr="004A0C7D">
        <w:rPr>
          <w:rFonts w:ascii="Arial" w:hAnsi="Arial" w:cs="Arial"/>
          <w:snapToGrid w:val="0"/>
          <w:sz w:val="24"/>
          <w:szCs w:val="24"/>
        </w:rPr>
        <w:t>zamieszkała w Polskiej Nowej Wsi</w:t>
      </w:r>
      <w:r w:rsidR="004A0C7D">
        <w:rPr>
          <w:rFonts w:ascii="Arial" w:hAnsi="Arial" w:cs="Arial"/>
          <w:snapToGrid w:val="0"/>
          <w:sz w:val="24"/>
          <w:szCs w:val="24"/>
        </w:rPr>
        <w:t>.</w:t>
      </w:r>
    </w:p>
    <w:p w14:paraId="461FC0C4" w14:textId="77777777" w:rsidR="00EF134F" w:rsidRPr="00B3134B" w:rsidRDefault="00EF134F" w:rsidP="00EF134F">
      <w:pPr>
        <w:rPr>
          <w:rFonts w:ascii="Arial" w:hAnsi="Arial" w:cs="Arial"/>
        </w:rPr>
      </w:pPr>
    </w:p>
    <w:p w14:paraId="4B330328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F0CFB35" w14:textId="0573B70F" w:rsidR="00EF134F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</w:t>
      </w:r>
      <w:r w:rsidR="004A0C7D">
        <w:rPr>
          <w:rFonts w:ascii="Arial" w:hAnsi="Arial" w:cs="Arial"/>
          <w:sz w:val="24"/>
        </w:rPr>
        <w:t xml:space="preserve"> </w:t>
      </w:r>
      <w:r w:rsidR="004A0C7D">
        <w:rPr>
          <w:rFonts w:ascii="Arial" w:hAnsi="Arial" w:cs="Arial"/>
          <w:sz w:val="24"/>
        </w:rPr>
        <w:t xml:space="preserve">w siedzibie Regionalnego Ośrodka Polityki Społecznej w Opolu przy ul. Głogowskiej 25C </w:t>
      </w:r>
      <w:r w:rsidR="004A0C7D">
        <w:rPr>
          <w:rFonts w:ascii="Arial" w:hAnsi="Arial" w:cs="Arial"/>
          <w:sz w:val="24"/>
        </w:rPr>
        <w:br/>
      </w:r>
      <w:r w:rsidR="004A0C7D">
        <w:rPr>
          <w:rFonts w:ascii="Arial" w:hAnsi="Arial" w:cs="Arial"/>
          <w:sz w:val="24"/>
        </w:rPr>
        <w:t>(I piętro).</w:t>
      </w:r>
      <w:r w:rsidR="004A0C7D">
        <w:rPr>
          <w:rFonts w:ascii="Arial" w:hAnsi="Arial" w:cs="Arial"/>
          <w:sz w:val="24"/>
        </w:rPr>
        <w:t xml:space="preserve"> O terminie rozmowy kandydatka zostanie poinformowana telefonicznie.</w:t>
      </w:r>
      <w:r w:rsidR="00D13CBE">
        <w:rPr>
          <w:rFonts w:ascii="Arial" w:hAnsi="Arial" w:cs="Arial"/>
          <w:sz w:val="24"/>
        </w:rPr>
        <w:t xml:space="preserve"> </w:t>
      </w:r>
    </w:p>
    <w:p w14:paraId="033BC23B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0D30B2F7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2263D9F0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DYREKTOR</w:t>
      </w:r>
    </w:p>
    <w:p w14:paraId="6BAC8B5A" w14:textId="77777777" w:rsidR="003D701D" w:rsidRPr="003D701D" w:rsidRDefault="003D701D" w:rsidP="003D701D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556ADA41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7F43D271" w14:textId="77777777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7ED294B" w14:textId="630ECA1C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6"/>
          <w:szCs w:val="26"/>
        </w:rPr>
      </w:pPr>
      <w:r w:rsidRPr="003D701D"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</w:t>
      </w:r>
      <w:proofErr w:type="spellStart"/>
      <w:r w:rsidRPr="003D701D">
        <w:rPr>
          <w:rFonts w:ascii="Calibri" w:hAnsi="Calibri" w:cs="Calibri"/>
          <w:color w:val="FF0000"/>
          <w:sz w:val="26"/>
          <w:szCs w:val="26"/>
        </w:rPr>
        <w:t>Gabruk</w:t>
      </w:r>
      <w:proofErr w:type="spellEnd"/>
    </w:p>
    <w:p w14:paraId="7B1EF279" w14:textId="77777777" w:rsidR="003D701D" w:rsidRPr="00B3134B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300E0CC0" w14:textId="77777777" w:rsidR="004C5BA9" w:rsidRDefault="004C5BA9"/>
    <w:sectPr w:rsidR="004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2F456B"/>
    <w:rsid w:val="003D701D"/>
    <w:rsid w:val="004A0C7D"/>
    <w:rsid w:val="004B7165"/>
    <w:rsid w:val="004C5BA9"/>
    <w:rsid w:val="00524AA6"/>
    <w:rsid w:val="00AD2017"/>
    <w:rsid w:val="00CB5F8F"/>
    <w:rsid w:val="00D13CBE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07E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10</cp:revision>
  <cp:lastPrinted>2023-12-21T12:18:00Z</cp:lastPrinted>
  <dcterms:created xsi:type="dcterms:W3CDTF">2017-08-18T07:28:00Z</dcterms:created>
  <dcterms:modified xsi:type="dcterms:W3CDTF">2024-01-18T12:21:00Z</dcterms:modified>
</cp:coreProperties>
</file>